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4BD89" w14:textId="5C341E52" w:rsidR="008C0F45" w:rsidRPr="00925C6A" w:rsidRDefault="008C0F45" w:rsidP="00CE427E">
      <w:pPr>
        <w:spacing w:line="240" w:lineRule="auto"/>
        <w:rPr>
          <w:rFonts w:asciiTheme="majorBidi" w:hAnsiTheme="majorBidi" w:cstheme="majorBidi"/>
          <w:b/>
          <w:sz w:val="24"/>
          <w:szCs w:val="24"/>
          <w:lang w:val="de-DE"/>
        </w:rPr>
      </w:pPr>
      <w:r w:rsidRPr="00925C6A">
        <w:rPr>
          <w:rFonts w:asciiTheme="majorBidi" w:hAnsiTheme="majorBidi" w:cstheme="majorBidi"/>
          <w:b/>
          <w:sz w:val="24"/>
          <w:szCs w:val="24"/>
          <w:lang w:val="de-DE"/>
        </w:rPr>
        <w:t>Anwaltspraxis</w:t>
      </w:r>
      <w:r w:rsidR="00DA4A16" w:rsidRPr="00925C6A">
        <w:rPr>
          <w:rFonts w:asciiTheme="majorBidi" w:hAnsiTheme="majorBidi" w:cstheme="majorBidi"/>
          <w:sz w:val="24"/>
          <w:szCs w:val="24"/>
          <w:lang w:val="de-DE"/>
        </w:rPr>
        <w:t xml:space="preserve"> </w:t>
      </w:r>
    </w:p>
    <w:p w14:paraId="41B50B4B" w14:textId="437B3BC3" w:rsidR="008C0F45" w:rsidRPr="00925C6A" w:rsidRDefault="008C0F45" w:rsidP="00CE427E">
      <w:pPr>
        <w:spacing w:line="240" w:lineRule="auto"/>
        <w:rPr>
          <w:rFonts w:asciiTheme="majorBidi" w:hAnsiTheme="majorBidi" w:cstheme="majorBidi"/>
          <w:b/>
          <w:sz w:val="24"/>
          <w:szCs w:val="24"/>
          <w:lang w:val="de-DE"/>
        </w:rPr>
      </w:pPr>
      <w:r w:rsidRPr="00925C6A">
        <w:rPr>
          <w:rFonts w:asciiTheme="majorBidi" w:hAnsiTheme="majorBidi" w:cstheme="majorBidi"/>
          <w:b/>
          <w:sz w:val="24"/>
          <w:szCs w:val="24"/>
          <w:lang w:val="de-DE"/>
        </w:rPr>
        <w:t xml:space="preserve">Familiengerichtliche Genehmigung des Immobilienkaufs durch Minderjährige </w:t>
      </w:r>
    </w:p>
    <w:p w14:paraId="597F01B4" w14:textId="77777777" w:rsidR="008C0F45" w:rsidRPr="00925C6A" w:rsidRDefault="008C0F45" w:rsidP="00CE427E">
      <w:pPr>
        <w:spacing w:line="240" w:lineRule="auto"/>
        <w:rPr>
          <w:rFonts w:asciiTheme="majorBidi" w:hAnsiTheme="majorBidi" w:cstheme="majorBidi"/>
          <w:b/>
          <w:sz w:val="24"/>
          <w:szCs w:val="24"/>
          <w:lang w:val="de-DE"/>
        </w:rPr>
      </w:pPr>
      <w:r w:rsidRPr="00925C6A">
        <w:rPr>
          <w:rFonts w:asciiTheme="majorBidi" w:hAnsiTheme="majorBidi" w:cstheme="majorBidi"/>
          <w:b/>
          <w:sz w:val="24"/>
          <w:szCs w:val="24"/>
          <w:lang w:val="de-DE"/>
        </w:rPr>
        <w:t>Leseranfrage:</w:t>
      </w:r>
    </w:p>
    <w:p w14:paraId="671AB034" w14:textId="4AA4CC93" w:rsidR="00E7284C" w:rsidRPr="00925C6A" w:rsidRDefault="008563A9" w:rsidP="00CE427E">
      <w:pPr>
        <w:spacing w:line="240" w:lineRule="auto"/>
        <w:rPr>
          <w:rFonts w:asciiTheme="majorBidi" w:hAnsiTheme="majorBidi" w:cstheme="majorBidi"/>
          <w:bCs/>
          <w:sz w:val="24"/>
          <w:szCs w:val="24"/>
          <w:lang w:val="de-DE"/>
        </w:rPr>
      </w:pPr>
      <w:r w:rsidRPr="00925C6A">
        <w:rPr>
          <w:rFonts w:asciiTheme="majorBidi" w:hAnsiTheme="majorBidi" w:cstheme="majorBidi"/>
          <w:bCs/>
          <w:sz w:val="24"/>
          <w:szCs w:val="24"/>
          <w:lang w:val="de-DE"/>
        </w:rPr>
        <w:t>Wir haben für unsere damals z</w:t>
      </w:r>
      <w:r w:rsidR="005833C1" w:rsidRPr="00925C6A">
        <w:rPr>
          <w:rFonts w:asciiTheme="majorBidi" w:hAnsiTheme="majorBidi" w:cstheme="majorBidi"/>
          <w:bCs/>
          <w:sz w:val="24"/>
          <w:szCs w:val="24"/>
          <w:lang w:val="de-DE"/>
        </w:rPr>
        <w:t>ehn</w:t>
      </w:r>
      <w:r w:rsidRPr="00925C6A">
        <w:rPr>
          <w:rFonts w:asciiTheme="majorBidi" w:hAnsiTheme="majorBidi" w:cstheme="majorBidi"/>
          <w:bCs/>
          <w:sz w:val="24"/>
          <w:szCs w:val="24"/>
          <w:lang w:val="de-DE"/>
        </w:rPr>
        <w:t>jährige Tochter</w:t>
      </w:r>
      <w:r w:rsidR="00D54592" w:rsidRPr="00925C6A">
        <w:rPr>
          <w:rFonts w:asciiTheme="majorBidi" w:hAnsiTheme="majorBidi" w:cstheme="majorBidi"/>
          <w:bCs/>
          <w:sz w:val="24"/>
          <w:szCs w:val="24"/>
          <w:lang w:val="de-DE"/>
        </w:rPr>
        <w:t xml:space="preserve"> </w:t>
      </w:r>
      <w:r w:rsidR="001F7298" w:rsidRPr="00925C6A">
        <w:rPr>
          <w:rFonts w:asciiTheme="majorBidi" w:hAnsiTheme="majorBidi" w:cstheme="majorBidi"/>
          <w:bCs/>
          <w:sz w:val="24"/>
          <w:szCs w:val="24"/>
          <w:lang w:val="de-DE"/>
        </w:rPr>
        <w:t>im Jahre 2018</w:t>
      </w:r>
      <w:r w:rsidR="005833C1" w:rsidRPr="00925C6A">
        <w:rPr>
          <w:rFonts w:asciiTheme="majorBidi" w:hAnsiTheme="majorBidi" w:cstheme="majorBidi"/>
          <w:bCs/>
          <w:sz w:val="24"/>
          <w:szCs w:val="24"/>
          <w:lang w:val="de-DE"/>
        </w:rPr>
        <w:t xml:space="preserve"> </w:t>
      </w:r>
      <w:r w:rsidR="00335F44" w:rsidRPr="00925C6A">
        <w:rPr>
          <w:rFonts w:asciiTheme="majorBidi" w:hAnsiTheme="majorBidi" w:cstheme="majorBidi"/>
          <w:bCs/>
          <w:sz w:val="24"/>
          <w:szCs w:val="24"/>
          <w:lang w:val="de-DE"/>
        </w:rPr>
        <w:t xml:space="preserve">eine Immobilie an der Algarve </w:t>
      </w:r>
      <w:r w:rsidR="00514DC5" w:rsidRPr="00925C6A">
        <w:rPr>
          <w:rFonts w:asciiTheme="majorBidi" w:hAnsiTheme="majorBidi" w:cstheme="majorBidi"/>
          <w:bCs/>
          <w:sz w:val="24"/>
          <w:szCs w:val="24"/>
          <w:lang w:val="de-DE"/>
        </w:rPr>
        <w:t>gekauft.</w:t>
      </w:r>
      <w:r w:rsidR="001F7298" w:rsidRPr="00925C6A">
        <w:rPr>
          <w:rFonts w:asciiTheme="majorBidi" w:hAnsiTheme="majorBidi" w:cstheme="majorBidi"/>
          <w:bCs/>
          <w:sz w:val="24"/>
          <w:szCs w:val="24"/>
          <w:lang w:val="de-DE"/>
        </w:rPr>
        <w:t xml:space="preserve"> Aus wir</w:t>
      </w:r>
      <w:r w:rsidR="0007437D" w:rsidRPr="00925C6A">
        <w:rPr>
          <w:rFonts w:asciiTheme="majorBidi" w:hAnsiTheme="majorBidi" w:cstheme="majorBidi"/>
          <w:bCs/>
          <w:sz w:val="24"/>
          <w:szCs w:val="24"/>
          <w:lang w:val="de-DE"/>
        </w:rPr>
        <w:t>tschaftlichen Gründen wollen wir die</w:t>
      </w:r>
      <w:r w:rsidR="006A08D3" w:rsidRPr="00925C6A">
        <w:rPr>
          <w:rFonts w:asciiTheme="majorBidi" w:hAnsiTheme="majorBidi" w:cstheme="majorBidi"/>
          <w:bCs/>
          <w:sz w:val="24"/>
          <w:szCs w:val="24"/>
          <w:lang w:val="de-DE"/>
        </w:rPr>
        <w:t>se</w:t>
      </w:r>
      <w:r w:rsidR="0007437D" w:rsidRPr="00925C6A">
        <w:rPr>
          <w:rFonts w:asciiTheme="majorBidi" w:hAnsiTheme="majorBidi" w:cstheme="majorBidi"/>
          <w:bCs/>
          <w:sz w:val="24"/>
          <w:szCs w:val="24"/>
          <w:lang w:val="de-DE"/>
        </w:rPr>
        <w:t xml:space="preserve"> Immobilie nun verkaufen. </w:t>
      </w:r>
      <w:r w:rsidR="00C666CC" w:rsidRPr="00925C6A">
        <w:rPr>
          <w:rFonts w:asciiTheme="majorBidi" w:hAnsiTheme="majorBidi" w:cstheme="majorBidi"/>
          <w:bCs/>
          <w:sz w:val="24"/>
          <w:szCs w:val="24"/>
          <w:lang w:val="de-DE"/>
        </w:rPr>
        <w:t xml:space="preserve">Der </w:t>
      </w:r>
      <w:r w:rsidR="00CE57D8" w:rsidRPr="00925C6A">
        <w:rPr>
          <w:rFonts w:asciiTheme="majorBidi" w:hAnsiTheme="majorBidi" w:cstheme="majorBidi"/>
          <w:bCs/>
          <w:sz w:val="24"/>
          <w:szCs w:val="24"/>
          <w:lang w:val="de-DE"/>
        </w:rPr>
        <w:t>portugiesische Notar</w:t>
      </w:r>
      <w:r w:rsidR="00BC2AFA" w:rsidRPr="00925C6A">
        <w:rPr>
          <w:rFonts w:asciiTheme="majorBidi" w:hAnsiTheme="majorBidi" w:cstheme="majorBidi"/>
          <w:bCs/>
          <w:sz w:val="24"/>
          <w:szCs w:val="24"/>
          <w:lang w:val="de-DE"/>
        </w:rPr>
        <w:t>, der den V</w:t>
      </w:r>
      <w:r w:rsidR="00B75536" w:rsidRPr="00925C6A">
        <w:rPr>
          <w:rFonts w:asciiTheme="majorBidi" w:hAnsiTheme="majorBidi" w:cstheme="majorBidi"/>
          <w:bCs/>
          <w:sz w:val="24"/>
          <w:szCs w:val="24"/>
          <w:lang w:val="de-DE"/>
        </w:rPr>
        <w:t>erkaufsvertrag beurkunden soll,</w:t>
      </w:r>
      <w:r w:rsidR="00CE57D8" w:rsidRPr="00925C6A">
        <w:rPr>
          <w:rFonts w:asciiTheme="majorBidi" w:hAnsiTheme="majorBidi" w:cstheme="majorBidi"/>
          <w:bCs/>
          <w:sz w:val="24"/>
          <w:szCs w:val="24"/>
          <w:lang w:val="de-DE"/>
        </w:rPr>
        <w:t xml:space="preserve"> hat uns darauf hingewiesen, dass wir </w:t>
      </w:r>
      <w:r w:rsidR="002F7659" w:rsidRPr="00925C6A">
        <w:rPr>
          <w:rFonts w:asciiTheme="majorBidi" w:hAnsiTheme="majorBidi" w:cstheme="majorBidi"/>
          <w:bCs/>
          <w:sz w:val="24"/>
          <w:szCs w:val="24"/>
          <w:lang w:val="de-DE"/>
        </w:rPr>
        <w:t>für den Verkauf der Immobilie durch eine Minderjährige</w:t>
      </w:r>
      <w:r w:rsidR="00CE57D8" w:rsidRPr="00925C6A">
        <w:rPr>
          <w:rFonts w:asciiTheme="majorBidi" w:hAnsiTheme="majorBidi" w:cstheme="majorBidi"/>
          <w:bCs/>
          <w:sz w:val="24"/>
          <w:szCs w:val="24"/>
          <w:lang w:val="de-DE"/>
        </w:rPr>
        <w:t xml:space="preserve"> </w:t>
      </w:r>
      <w:r w:rsidR="002F7659" w:rsidRPr="00925C6A">
        <w:rPr>
          <w:rFonts w:asciiTheme="majorBidi" w:hAnsiTheme="majorBidi" w:cstheme="majorBidi"/>
          <w:bCs/>
          <w:sz w:val="24"/>
          <w:szCs w:val="24"/>
          <w:lang w:val="de-DE"/>
        </w:rPr>
        <w:t>eine gerichtliche Genehmigung benötig</w:t>
      </w:r>
      <w:r w:rsidR="00A5205C" w:rsidRPr="00925C6A">
        <w:rPr>
          <w:rFonts w:asciiTheme="majorBidi" w:hAnsiTheme="majorBidi" w:cstheme="majorBidi"/>
          <w:bCs/>
          <w:sz w:val="24"/>
          <w:szCs w:val="24"/>
          <w:lang w:val="de-DE"/>
        </w:rPr>
        <w:t>t</w:t>
      </w:r>
      <w:r w:rsidR="002F7659" w:rsidRPr="00925C6A">
        <w:rPr>
          <w:rFonts w:asciiTheme="majorBidi" w:hAnsiTheme="majorBidi" w:cstheme="majorBidi"/>
          <w:bCs/>
          <w:sz w:val="24"/>
          <w:szCs w:val="24"/>
          <w:lang w:val="de-DE"/>
        </w:rPr>
        <w:t>en</w:t>
      </w:r>
      <w:r w:rsidR="002F59DD" w:rsidRPr="00925C6A">
        <w:rPr>
          <w:rFonts w:asciiTheme="majorBidi" w:hAnsiTheme="majorBidi" w:cstheme="majorBidi"/>
          <w:bCs/>
          <w:sz w:val="24"/>
          <w:szCs w:val="24"/>
          <w:lang w:val="de-DE"/>
        </w:rPr>
        <w:t>. Wir haben uns hierauf an das Familie</w:t>
      </w:r>
      <w:r w:rsidR="00C0273F" w:rsidRPr="00925C6A">
        <w:rPr>
          <w:rFonts w:asciiTheme="majorBidi" w:hAnsiTheme="majorBidi" w:cstheme="majorBidi"/>
          <w:bCs/>
          <w:sz w:val="24"/>
          <w:szCs w:val="24"/>
          <w:lang w:val="de-DE"/>
        </w:rPr>
        <w:t>n</w:t>
      </w:r>
      <w:r w:rsidR="002F59DD" w:rsidRPr="00925C6A">
        <w:rPr>
          <w:rFonts w:asciiTheme="majorBidi" w:hAnsiTheme="majorBidi" w:cstheme="majorBidi"/>
          <w:bCs/>
          <w:sz w:val="24"/>
          <w:szCs w:val="24"/>
          <w:lang w:val="de-DE"/>
        </w:rPr>
        <w:t xml:space="preserve">gericht </w:t>
      </w:r>
      <w:r w:rsidR="001A660E" w:rsidRPr="00925C6A">
        <w:rPr>
          <w:rFonts w:asciiTheme="majorBidi" w:hAnsiTheme="majorBidi" w:cstheme="majorBidi"/>
          <w:bCs/>
          <w:sz w:val="24"/>
          <w:szCs w:val="24"/>
          <w:lang w:val="de-DE"/>
        </w:rPr>
        <w:t xml:space="preserve">unseres Wohnortes in Deutschland gewandt. </w:t>
      </w:r>
      <w:r w:rsidR="00C0273F" w:rsidRPr="00925C6A">
        <w:rPr>
          <w:rFonts w:asciiTheme="majorBidi" w:hAnsiTheme="majorBidi" w:cstheme="majorBidi"/>
          <w:bCs/>
          <w:sz w:val="24"/>
          <w:szCs w:val="24"/>
          <w:lang w:val="de-DE"/>
        </w:rPr>
        <w:t>Das Familiengericht hat die Genehmigung</w:t>
      </w:r>
      <w:r w:rsidR="00DE29D3" w:rsidRPr="00925C6A">
        <w:rPr>
          <w:rFonts w:asciiTheme="majorBidi" w:hAnsiTheme="majorBidi" w:cstheme="majorBidi"/>
          <w:bCs/>
          <w:sz w:val="24"/>
          <w:szCs w:val="24"/>
          <w:lang w:val="de-DE"/>
        </w:rPr>
        <w:t xml:space="preserve"> des </w:t>
      </w:r>
      <w:r w:rsidR="008F1663" w:rsidRPr="00925C6A">
        <w:rPr>
          <w:rFonts w:asciiTheme="majorBidi" w:hAnsiTheme="majorBidi" w:cstheme="majorBidi"/>
          <w:bCs/>
          <w:sz w:val="24"/>
          <w:szCs w:val="24"/>
          <w:lang w:val="de-DE"/>
        </w:rPr>
        <w:t>Immobilienv</w:t>
      </w:r>
      <w:r w:rsidR="00DE29D3" w:rsidRPr="00925C6A">
        <w:rPr>
          <w:rFonts w:asciiTheme="majorBidi" w:hAnsiTheme="majorBidi" w:cstheme="majorBidi"/>
          <w:bCs/>
          <w:sz w:val="24"/>
          <w:szCs w:val="24"/>
          <w:lang w:val="de-DE"/>
        </w:rPr>
        <w:t>erkauf</w:t>
      </w:r>
      <w:r w:rsidR="001C300A" w:rsidRPr="00925C6A">
        <w:rPr>
          <w:rFonts w:asciiTheme="majorBidi" w:hAnsiTheme="majorBidi" w:cstheme="majorBidi"/>
          <w:bCs/>
          <w:sz w:val="24"/>
          <w:szCs w:val="24"/>
          <w:lang w:val="de-DE"/>
        </w:rPr>
        <w:t>s</w:t>
      </w:r>
      <w:r w:rsidR="008F1663" w:rsidRPr="00925C6A">
        <w:rPr>
          <w:rFonts w:asciiTheme="majorBidi" w:hAnsiTheme="majorBidi" w:cstheme="majorBidi"/>
          <w:bCs/>
          <w:sz w:val="24"/>
          <w:szCs w:val="24"/>
          <w:lang w:val="de-DE"/>
        </w:rPr>
        <w:t xml:space="preserve"> jedoch</w:t>
      </w:r>
      <w:r w:rsidR="001C300A" w:rsidRPr="00925C6A">
        <w:rPr>
          <w:rFonts w:asciiTheme="majorBidi" w:hAnsiTheme="majorBidi" w:cstheme="majorBidi"/>
          <w:bCs/>
          <w:sz w:val="24"/>
          <w:szCs w:val="24"/>
          <w:lang w:val="de-DE"/>
        </w:rPr>
        <w:t xml:space="preserve"> mit der Begründung abgelehnt, </w:t>
      </w:r>
      <w:r w:rsidR="00F81378" w:rsidRPr="00925C6A">
        <w:rPr>
          <w:rFonts w:asciiTheme="majorBidi" w:hAnsiTheme="majorBidi" w:cstheme="majorBidi"/>
          <w:bCs/>
          <w:sz w:val="24"/>
          <w:szCs w:val="24"/>
          <w:lang w:val="de-DE"/>
        </w:rPr>
        <w:t xml:space="preserve">dass </w:t>
      </w:r>
      <w:r w:rsidR="00CD40FE" w:rsidRPr="00925C6A">
        <w:rPr>
          <w:rFonts w:asciiTheme="majorBidi" w:hAnsiTheme="majorBidi" w:cstheme="majorBidi"/>
          <w:bCs/>
          <w:sz w:val="24"/>
          <w:szCs w:val="24"/>
          <w:lang w:val="de-DE"/>
        </w:rPr>
        <w:t xml:space="preserve">für </w:t>
      </w:r>
      <w:r w:rsidR="00F81378" w:rsidRPr="00925C6A">
        <w:rPr>
          <w:rFonts w:asciiTheme="majorBidi" w:hAnsiTheme="majorBidi" w:cstheme="majorBidi"/>
          <w:bCs/>
          <w:sz w:val="24"/>
          <w:szCs w:val="24"/>
          <w:lang w:val="de-DE"/>
        </w:rPr>
        <w:t>de</w:t>
      </w:r>
      <w:r w:rsidR="00CD40FE" w:rsidRPr="00925C6A">
        <w:rPr>
          <w:rFonts w:asciiTheme="majorBidi" w:hAnsiTheme="majorBidi" w:cstheme="majorBidi"/>
          <w:bCs/>
          <w:sz w:val="24"/>
          <w:szCs w:val="24"/>
          <w:lang w:val="de-DE"/>
        </w:rPr>
        <w:t>n</w:t>
      </w:r>
      <w:r w:rsidR="00F81378" w:rsidRPr="00925C6A">
        <w:rPr>
          <w:rFonts w:asciiTheme="majorBidi" w:hAnsiTheme="majorBidi" w:cstheme="majorBidi"/>
          <w:bCs/>
          <w:sz w:val="24"/>
          <w:szCs w:val="24"/>
          <w:lang w:val="de-DE"/>
        </w:rPr>
        <w:t xml:space="preserve"> Kauf der Immobilie </w:t>
      </w:r>
      <w:r w:rsidR="00722ACE" w:rsidRPr="00925C6A">
        <w:rPr>
          <w:rFonts w:asciiTheme="majorBidi" w:hAnsiTheme="majorBidi" w:cstheme="majorBidi"/>
          <w:bCs/>
          <w:sz w:val="24"/>
          <w:szCs w:val="24"/>
          <w:lang w:val="de-DE"/>
        </w:rPr>
        <w:t>seinerzei</w:t>
      </w:r>
      <w:r w:rsidR="009A1B1D" w:rsidRPr="00925C6A">
        <w:rPr>
          <w:rFonts w:asciiTheme="majorBidi" w:hAnsiTheme="majorBidi" w:cstheme="majorBidi"/>
          <w:bCs/>
          <w:sz w:val="24"/>
          <w:szCs w:val="24"/>
          <w:lang w:val="de-DE"/>
        </w:rPr>
        <w:t xml:space="preserve">t keine familiengerichtliche Genehmigung </w:t>
      </w:r>
      <w:r w:rsidR="008C2A63" w:rsidRPr="00925C6A">
        <w:rPr>
          <w:rFonts w:asciiTheme="majorBidi" w:hAnsiTheme="majorBidi" w:cstheme="majorBidi"/>
          <w:bCs/>
          <w:sz w:val="24"/>
          <w:szCs w:val="24"/>
          <w:lang w:val="de-DE"/>
        </w:rPr>
        <w:t>eingeholt wor</w:t>
      </w:r>
      <w:r w:rsidR="00A52EE1" w:rsidRPr="00925C6A">
        <w:rPr>
          <w:rFonts w:asciiTheme="majorBidi" w:hAnsiTheme="majorBidi" w:cstheme="majorBidi"/>
          <w:bCs/>
          <w:sz w:val="24"/>
          <w:szCs w:val="24"/>
          <w:lang w:val="de-DE"/>
        </w:rPr>
        <w:t>d</w:t>
      </w:r>
      <w:r w:rsidR="008C2A63" w:rsidRPr="00925C6A">
        <w:rPr>
          <w:rFonts w:asciiTheme="majorBidi" w:hAnsiTheme="majorBidi" w:cstheme="majorBidi"/>
          <w:bCs/>
          <w:sz w:val="24"/>
          <w:szCs w:val="24"/>
          <w:lang w:val="de-DE"/>
        </w:rPr>
        <w:t>en sei und</w:t>
      </w:r>
      <w:r w:rsidR="008F1663" w:rsidRPr="00925C6A">
        <w:rPr>
          <w:rFonts w:asciiTheme="majorBidi" w:hAnsiTheme="majorBidi" w:cstheme="majorBidi"/>
          <w:bCs/>
          <w:sz w:val="24"/>
          <w:szCs w:val="24"/>
          <w:lang w:val="de-DE"/>
        </w:rPr>
        <w:t xml:space="preserve"> </w:t>
      </w:r>
      <w:r w:rsidR="00A52EE1" w:rsidRPr="00925C6A">
        <w:rPr>
          <w:rFonts w:asciiTheme="majorBidi" w:hAnsiTheme="majorBidi" w:cstheme="majorBidi"/>
          <w:bCs/>
          <w:sz w:val="24"/>
          <w:szCs w:val="24"/>
          <w:lang w:val="de-DE"/>
        </w:rPr>
        <w:t>der ungenehmigte Kaufvertrag nach deutschem Recht daher nicht wir</w:t>
      </w:r>
      <w:r w:rsidR="00473E92" w:rsidRPr="00925C6A">
        <w:rPr>
          <w:rFonts w:asciiTheme="majorBidi" w:hAnsiTheme="majorBidi" w:cstheme="majorBidi"/>
          <w:bCs/>
          <w:sz w:val="24"/>
          <w:szCs w:val="24"/>
          <w:lang w:val="de-DE"/>
        </w:rPr>
        <w:t>k</w:t>
      </w:r>
      <w:r w:rsidR="00A52EE1" w:rsidRPr="00925C6A">
        <w:rPr>
          <w:rFonts w:asciiTheme="majorBidi" w:hAnsiTheme="majorBidi" w:cstheme="majorBidi"/>
          <w:bCs/>
          <w:sz w:val="24"/>
          <w:szCs w:val="24"/>
          <w:lang w:val="de-DE"/>
        </w:rPr>
        <w:t xml:space="preserve">sam zustande gekommen sei </w:t>
      </w:r>
      <w:r w:rsidR="00BB0BFD" w:rsidRPr="00925C6A">
        <w:rPr>
          <w:rFonts w:asciiTheme="majorBidi" w:hAnsiTheme="majorBidi" w:cstheme="majorBidi"/>
          <w:bCs/>
          <w:sz w:val="24"/>
          <w:szCs w:val="24"/>
          <w:lang w:val="de-DE"/>
        </w:rPr>
        <w:t xml:space="preserve">mit der Folge, dass </w:t>
      </w:r>
      <w:r w:rsidR="00A52EE1" w:rsidRPr="00925C6A">
        <w:rPr>
          <w:rFonts w:asciiTheme="majorBidi" w:hAnsiTheme="majorBidi" w:cstheme="majorBidi"/>
          <w:bCs/>
          <w:sz w:val="24"/>
          <w:szCs w:val="24"/>
          <w:lang w:val="de-DE"/>
        </w:rPr>
        <w:t>unsere Tochter</w:t>
      </w:r>
      <w:r w:rsidR="008C2A63" w:rsidRPr="00925C6A">
        <w:rPr>
          <w:rFonts w:asciiTheme="majorBidi" w:hAnsiTheme="majorBidi" w:cstheme="majorBidi"/>
          <w:bCs/>
          <w:sz w:val="24"/>
          <w:szCs w:val="24"/>
          <w:lang w:val="de-DE"/>
        </w:rPr>
        <w:t xml:space="preserve"> </w:t>
      </w:r>
      <w:r w:rsidR="00F21939" w:rsidRPr="00925C6A">
        <w:rPr>
          <w:rFonts w:asciiTheme="majorBidi" w:hAnsiTheme="majorBidi" w:cstheme="majorBidi"/>
          <w:bCs/>
          <w:sz w:val="24"/>
          <w:szCs w:val="24"/>
          <w:lang w:val="de-DE"/>
        </w:rPr>
        <w:t>nicht Eigentümerin der Immobilie geworden sei.</w:t>
      </w:r>
    </w:p>
    <w:p w14:paraId="78713ED6" w14:textId="62E12B51" w:rsidR="008C0F45" w:rsidRPr="00925C6A" w:rsidRDefault="009F3BC6" w:rsidP="00CE427E">
      <w:pPr>
        <w:spacing w:line="240" w:lineRule="auto"/>
        <w:rPr>
          <w:rFonts w:asciiTheme="majorBidi" w:hAnsiTheme="majorBidi" w:cstheme="majorBidi"/>
          <w:b/>
          <w:sz w:val="24"/>
          <w:szCs w:val="24"/>
          <w:lang w:val="de-DE"/>
        </w:rPr>
      </w:pPr>
      <w:r w:rsidRPr="00925C6A">
        <w:rPr>
          <w:rFonts w:asciiTheme="majorBidi" w:hAnsiTheme="majorBidi" w:cstheme="majorBidi"/>
          <w:bCs/>
          <w:sz w:val="24"/>
          <w:szCs w:val="24"/>
          <w:lang w:val="de-DE"/>
        </w:rPr>
        <w:t xml:space="preserve">Beim Kauf </w:t>
      </w:r>
      <w:r w:rsidR="00AD2252" w:rsidRPr="00925C6A">
        <w:rPr>
          <w:rFonts w:asciiTheme="majorBidi" w:hAnsiTheme="majorBidi" w:cstheme="majorBidi"/>
          <w:bCs/>
          <w:sz w:val="24"/>
          <w:szCs w:val="24"/>
          <w:lang w:val="de-DE"/>
        </w:rPr>
        <w:t>der Immobilie</w:t>
      </w:r>
      <w:r w:rsidR="00647662" w:rsidRPr="00925C6A">
        <w:rPr>
          <w:rFonts w:asciiTheme="majorBidi" w:hAnsiTheme="majorBidi" w:cstheme="majorBidi"/>
          <w:bCs/>
          <w:sz w:val="24"/>
          <w:szCs w:val="24"/>
          <w:lang w:val="de-DE"/>
        </w:rPr>
        <w:t xml:space="preserve"> durch unsere Tochter</w:t>
      </w:r>
      <w:r w:rsidR="00AD2252" w:rsidRPr="00925C6A">
        <w:rPr>
          <w:rFonts w:asciiTheme="majorBidi" w:hAnsiTheme="majorBidi" w:cstheme="majorBidi"/>
          <w:bCs/>
          <w:sz w:val="24"/>
          <w:szCs w:val="24"/>
          <w:lang w:val="de-DE"/>
        </w:rPr>
        <w:t xml:space="preserve"> wurde</w:t>
      </w:r>
      <w:r w:rsidR="008166CD" w:rsidRPr="00925C6A">
        <w:rPr>
          <w:rFonts w:asciiTheme="majorBidi" w:hAnsiTheme="majorBidi" w:cstheme="majorBidi"/>
          <w:bCs/>
          <w:sz w:val="24"/>
          <w:szCs w:val="24"/>
          <w:lang w:val="de-DE"/>
        </w:rPr>
        <w:t xml:space="preserve"> keine </w:t>
      </w:r>
      <w:r w:rsidR="00AC3426" w:rsidRPr="00925C6A">
        <w:rPr>
          <w:rFonts w:asciiTheme="majorBidi" w:hAnsiTheme="majorBidi" w:cstheme="majorBidi"/>
          <w:bCs/>
          <w:sz w:val="24"/>
          <w:szCs w:val="24"/>
          <w:lang w:val="de-DE"/>
        </w:rPr>
        <w:t>gerichtliche Genehmigung verlangt</w:t>
      </w:r>
      <w:r w:rsidR="00816A52" w:rsidRPr="00925C6A">
        <w:rPr>
          <w:rFonts w:asciiTheme="majorBidi" w:hAnsiTheme="majorBidi" w:cstheme="majorBidi"/>
          <w:bCs/>
          <w:sz w:val="24"/>
          <w:szCs w:val="24"/>
          <w:lang w:val="de-DE"/>
        </w:rPr>
        <w:t>.</w:t>
      </w:r>
      <w:r w:rsidR="00D72A9F" w:rsidRPr="00925C6A">
        <w:rPr>
          <w:rFonts w:asciiTheme="majorBidi" w:hAnsiTheme="majorBidi" w:cstheme="majorBidi"/>
          <w:bCs/>
          <w:sz w:val="24"/>
          <w:szCs w:val="24"/>
          <w:lang w:val="de-DE"/>
        </w:rPr>
        <w:t xml:space="preserve"> Wie ist die Rechtslage?</w:t>
      </w:r>
      <w:r w:rsidR="00A04EAD" w:rsidRPr="00925C6A">
        <w:rPr>
          <w:rFonts w:asciiTheme="majorBidi" w:hAnsiTheme="majorBidi" w:cstheme="majorBidi"/>
          <w:sz w:val="24"/>
          <w:szCs w:val="24"/>
          <w:lang w:val="de-DE"/>
        </w:rPr>
        <w:t xml:space="preserve"> </w:t>
      </w:r>
    </w:p>
    <w:p w14:paraId="2EF25229" w14:textId="77777777" w:rsidR="008C0F45" w:rsidRPr="00925C6A" w:rsidRDefault="008C0F45" w:rsidP="00CE427E">
      <w:pPr>
        <w:spacing w:line="240" w:lineRule="auto"/>
        <w:rPr>
          <w:rFonts w:asciiTheme="majorBidi" w:hAnsiTheme="majorBidi" w:cstheme="majorBidi"/>
          <w:b/>
          <w:sz w:val="24"/>
          <w:szCs w:val="24"/>
          <w:lang w:val="de-DE"/>
        </w:rPr>
      </w:pPr>
      <w:r w:rsidRPr="00925C6A">
        <w:rPr>
          <w:rFonts w:asciiTheme="majorBidi" w:hAnsiTheme="majorBidi" w:cstheme="majorBidi"/>
          <w:b/>
          <w:sz w:val="24"/>
          <w:szCs w:val="24"/>
          <w:lang w:val="de-DE"/>
        </w:rPr>
        <w:t>Antwort:</w:t>
      </w:r>
    </w:p>
    <w:p w14:paraId="1E79A3FA" w14:textId="1CA5E292" w:rsidR="00A8239C" w:rsidRPr="00925C6A" w:rsidRDefault="00A8239C" w:rsidP="0094106D">
      <w:pPr>
        <w:spacing w:line="240" w:lineRule="auto"/>
        <w:rPr>
          <w:rFonts w:asciiTheme="majorBidi" w:hAnsiTheme="majorBidi" w:cstheme="majorBidi"/>
          <w:sz w:val="24"/>
          <w:szCs w:val="24"/>
          <w:shd w:val="clear" w:color="auto" w:fill="FFFFFF"/>
          <w:lang w:val="de-DE"/>
        </w:rPr>
      </w:pPr>
      <w:r w:rsidRPr="00925C6A">
        <w:rPr>
          <w:rFonts w:asciiTheme="majorBidi" w:hAnsiTheme="majorBidi" w:cstheme="majorBidi"/>
          <w:sz w:val="24"/>
          <w:szCs w:val="24"/>
          <w:shd w:val="clear" w:color="auto" w:fill="FFFFFF"/>
          <w:lang w:val="de-DE"/>
        </w:rPr>
        <w:t>Bei Rechtsgeschäften über Immobilien hat der</w:t>
      </w:r>
      <w:r w:rsidR="007B75D5" w:rsidRPr="00925C6A">
        <w:rPr>
          <w:rFonts w:asciiTheme="majorBidi" w:hAnsiTheme="majorBidi" w:cstheme="majorBidi"/>
          <w:sz w:val="24"/>
          <w:szCs w:val="24"/>
          <w:shd w:val="clear" w:color="auto" w:fill="FFFFFF"/>
          <w:lang w:val="de-DE"/>
        </w:rPr>
        <w:t xml:space="preserve"> deutsche</w:t>
      </w:r>
      <w:r w:rsidRPr="00925C6A">
        <w:rPr>
          <w:rFonts w:asciiTheme="majorBidi" w:hAnsiTheme="majorBidi" w:cstheme="majorBidi"/>
          <w:sz w:val="24"/>
          <w:szCs w:val="24"/>
          <w:shd w:val="clear" w:color="auto" w:fill="FFFFFF"/>
          <w:lang w:val="de-DE"/>
        </w:rPr>
        <w:t xml:space="preserve"> Gesetzgeber geregelt, dass die bloße Genehmigung oder Zustimmung der</w:t>
      </w:r>
      <w:r w:rsidR="008C5041" w:rsidRPr="00925C6A">
        <w:rPr>
          <w:rFonts w:asciiTheme="majorBidi" w:hAnsiTheme="majorBidi" w:cstheme="majorBidi"/>
          <w:sz w:val="24"/>
          <w:szCs w:val="24"/>
          <w:shd w:val="clear" w:color="auto" w:fill="FFFFFF"/>
          <w:lang w:val="de-DE"/>
        </w:rPr>
        <w:t xml:space="preserve"> sorgeberechtigten</w:t>
      </w:r>
      <w:r w:rsidRPr="00925C6A">
        <w:rPr>
          <w:rFonts w:asciiTheme="majorBidi" w:hAnsiTheme="majorBidi" w:cstheme="majorBidi"/>
          <w:sz w:val="24"/>
          <w:szCs w:val="24"/>
          <w:shd w:val="clear" w:color="auto" w:fill="FFFFFF"/>
          <w:lang w:val="de-DE"/>
        </w:rPr>
        <w:t xml:space="preserve"> Eltern nicht für das Rechts</w:t>
      </w:r>
      <w:r w:rsidR="008C5041" w:rsidRPr="00925C6A">
        <w:rPr>
          <w:rFonts w:asciiTheme="majorBidi" w:hAnsiTheme="majorBidi" w:cstheme="majorBidi"/>
          <w:sz w:val="24"/>
          <w:szCs w:val="24"/>
          <w:shd w:val="clear" w:color="auto" w:fill="FFFFFF"/>
          <w:lang w:val="de-DE"/>
        </w:rPr>
        <w:t>geschäft</w:t>
      </w:r>
      <w:r w:rsidRPr="00925C6A">
        <w:rPr>
          <w:rFonts w:asciiTheme="majorBidi" w:hAnsiTheme="majorBidi" w:cstheme="majorBidi"/>
          <w:sz w:val="24"/>
          <w:szCs w:val="24"/>
          <w:shd w:val="clear" w:color="auto" w:fill="FFFFFF"/>
          <w:lang w:val="de-DE"/>
        </w:rPr>
        <w:t xml:space="preserve"> ausreicht. Notwendig ist die Genehmigung des Familiengerichts. </w:t>
      </w:r>
    </w:p>
    <w:p w14:paraId="3F24325C" w14:textId="5A7C2FD4" w:rsidR="00343EF9" w:rsidRPr="00925C6A" w:rsidRDefault="009920BB" w:rsidP="0007180D">
      <w:pPr>
        <w:spacing w:line="240" w:lineRule="auto"/>
        <w:rPr>
          <w:rFonts w:asciiTheme="majorBidi" w:hAnsiTheme="majorBidi" w:cstheme="majorBidi"/>
          <w:sz w:val="24"/>
          <w:szCs w:val="24"/>
          <w:shd w:val="clear" w:color="auto" w:fill="FFFFFF"/>
          <w:lang w:val="de-DE"/>
        </w:rPr>
      </w:pPr>
      <w:r w:rsidRPr="00925C6A">
        <w:rPr>
          <w:rFonts w:asciiTheme="majorBidi" w:hAnsiTheme="majorBidi" w:cstheme="majorBidi"/>
          <w:sz w:val="24"/>
          <w:szCs w:val="24"/>
          <w:shd w:val="clear" w:color="auto" w:fill="FFFFFF"/>
          <w:lang w:val="de-DE"/>
        </w:rPr>
        <w:t>Nach deutschem Recht</w:t>
      </w:r>
      <w:r w:rsidR="005D1CBF" w:rsidRPr="00925C6A">
        <w:rPr>
          <w:rFonts w:asciiTheme="majorBidi" w:hAnsiTheme="majorBidi" w:cstheme="majorBidi"/>
          <w:sz w:val="24"/>
          <w:szCs w:val="24"/>
          <w:shd w:val="clear" w:color="auto" w:fill="FFFFFF"/>
          <w:lang w:val="de-DE"/>
        </w:rPr>
        <w:t xml:space="preserve"> </w:t>
      </w:r>
      <w:r w:rsidR="00E41289" w:rsidRPr="00925C6A">
        <w:rPr>
          <w:rFonts w:asciiTheme="majorBidi" w:hAnsiTheme="majorBidi" w:cstheme="majorBidi"/>
          <w:sz w:val="24"/>
          <w:szCs w:val="24"/>
          <w:shd w:val="clear" w:color="auto" w:fill="FFFFFF"/>
          <w:lang w:val="de-DE"/>
        </w:rPr>
        <w:t>bedarf der Erwe</w:t>
      </w:r>
      <w:r w:rsidR="006B2391" w:rsidRPr="00925C6A">
        <w:rPr>
          <w:rFonts w:asciiTheme="majorBidi" w:hAnsiTheme="majorBidi" w:cstheme="majorBidi"/>
          <w:sz w:val="24"/>
          <w:szCs w:val="24"/>
          <w:shd w:val="clear" w:color="auto" w:fill="FFFFFF"/>
          <w:lang w:val="de-DE"/>
        </w:rPr>
        <w:t>r</w:t>
      </w:r>
      <w:r w:rsidR="00E41289" w:rsidRPr="00925C6A">
        <w:rPr>
          <w:rFonts w:asciiTheme="majorBidi" w:hAnsiTheme="majorBidi" w:cstheme="majorBidi"/>
          <w:sz w:val="24"/>
          <w:szCs w:val="24"/>
          <w:shd w:val="clear" w:color="auto" w:fill="FFFFFF"/>
          <w:lang w:val="de-DE"/>
        </w:rPr>
        <w:t>b</w:t>
      </w:r>
      <w:r w:rsidR="00F24B84" w:rsidRPr="00925C6A">
        <w:rPr>
          <w:rFonts w:asciiTheme="majorBidi" w:hAnsiTheme="majorBidi" w:cstheme="majorBidi"/>
          <w:sz w:val="24"/>
          <w:szCs w:val="24"/>
          <w:shd w:val="clear" w:color="auto" w:fill="FFFFFF"/>
          <w:lang w:val="de-DE"/>
        </w:rPr>
        <w:t xml:space="preserve"> einer Immobilie durch einen von seinen Eltern vertretenen</w:t>
      </w:r>
      <w:r w:rsidR="000E0BE9" w:rsidRPr="00925C6A">
        <w:rPr>
          <w:rFonts w:asciiTheme="majorBidi" w:hAnsiTheme="majorBidi" w:cstheme="majorBidi"/>
          <w:sz w:val="24"/>
          <w:szCs w:val="24"/>
          <w:shd w:val="clear" w:color="auto" w:fill="FFFFFF"/>
          <w:lang w:val="de-DE"/>
        </w:rPr>
        <w:t xml:space="preserve"> </w:t>
      </w:r>
      <w:r w:rsidR="005429D4" w:rsidRPr="00925C6A">
        <w:rPr>
          <w:rFonts w:asciiTheme="majorBidi" w:hAnsiTheme="majorBidi" w:cstheme="majorBidi"/>
          <w:sz w:val="24"/>
          <w:szCs w:val="24"/>
          <w:shd w:val="clear" w:color="auto" w:fill="FFFFFF"/>
          <w:lang w:val="de-DE"/>
        </w:rPr>
        <w:t>Minderjährigen</w:t>
      </w:r>
      <w:r w:rsidR="007544ED" w:rsidRPr="00925C6A">
        <w:rPr>
          <w:rFonts w:asciiTheme="majorBidi" w:hAnsiTheme="majorBidi" w:cstheme="majorBidi"/>
          <w:sz w:val="24"/>
          <w:szCs w:val="24"/>
          <w:shd w:val="clear" w:color="auto" w:fill="FFFFFF"/>
          <w:lang w:val="de-DE"/>
        </w:rPr>
        <w:t xml:space="preserve"> daher</w:t>
      </w:r>
      <w:r w:rsidR="000E0BE9" w:rsidRPr="00925C6A">
        <w:rPr>
          <w:rFonts w:asciiTheme="majorBidi" w:hAnsiTheme="majorBidi" w:cstheme="majorBidi"/>
          <w:sz w:val="24"/>
          <w:szCs w:val="24"/>
          <w:shd w:val="clear" w:color="auto" w:fill="FFFFFF"/>
          <w:lang w:val="de-DE"/>
        </w:rPr>
        <w:t xml:space="preserve"> der familiengerichtlichen Genehmigung</w:t>
      </w:r>
      <w:r w:rsidR="00EB555E" w:rsidRPr="00925C6A">
        <w:rPr>
          <w:rFonts w:asciiTheme="majorBidi" w:hAnsiTheme="majorBidi" w:cstheme="majorBidi"/>
          <w:sz w:val="24"/>
          <w:szCs w:val="24"/>
          <w:shd w:val="clear" w:color="auto" w:fill="FFFFFF"/>
          <w:lang w:val="de-DE"/>
        </w:rPr>
        <w:t>.</w:t>
      </w:r>
      <w:r w:rsidR="0094106D">
        <w:rPr>
          <w:rFonts w:asciiTheme="majorBidi" w:hAnsiTheme="majorBidi" w:cstheme="majorBidi"/>
          <w:sz w:val="24"/>
          <w:szCs w:val="24"/>
          <w:shd w:val="clear" w:color="auto" w:fill="FFFFFF"/>
          <w:lang w:val="de-DE"/>
        </w:rPr>
        <w:t xml:space="preserve"> </w:t>
      </w:r>
      <w:r w:rsidR="0094106D" w:rsidRPr="00925C6A">
        <w:rPr>
          <w:rFonts w:asciiTheme="majorBidi" w:hAnsiTheme="majorBidi" w:cstheme="majorBidi"/>
          <w:sz w:val="24"/>
          <w:szCs w:val="24"/>
          <w:shd w:val="clear" w:color="auto" w:fill="FFFFFF"/>
          <w:lang w:val="de-DE"/>
        </w:rPr>
        <w:t>Das liegt daran, dass die gesetzlichen Vertreter von Minderjährigen solche Entscheidungen für ein Kind nicht treffen sollen, denn die Übertragung von Immobilien bringt neben dem Vorteil, Vermögen zu erwerben, auch Nachteile und Verpflichtungen.</w:t>
      </w:r>
    </w:p>
    <w:p w14:paraId="49DACFC7" w14:textId="6AAE90D4" w:rsidR="00EB555E" w:rsidRPr="00925C6A" w:rsidRDefault="00EB555E" w:rsidP="00CE427E">
      <w:pPr>
        <w:spacing w:line="240" w:lineRule="auto"/>
        <w:rPr>
          <w:rFonts w:asciiTheme="majorBidi" w:hAnsiTheme="majorBidi" w:cstheme="majorBidi"/>
          <w:sz w:val="24"/>
          <w:szCs w:val="24"/>
          <w:shd w:val="clear" w:color="auto" w:fill="FFFFFF"/>
          <w:lang w:val="de-DE"/>
        </w:rPr>
      </w:pPr>
      <w:r w:rsidRPr="00925C6A">
        <w:rPr>
          <w:rFonts w:asciiTheme="majorBidi" w:hAnsiTheme="majorBidi" w:cstheme="majorBidi"/>
          <w:sz w:val="24"/>
          <w:szCs w:val="24"/>
          <w:shd w:val="clear" w:color="auto" w:fill="FFFFFF"/>
          <w:lang w:val="de-DE"/>
        </w:rPr>
        <w:t xml:space="preserve">Das </w:t>
      </w:r>
      <w:r w:rsidR="009462B1" w:rsidRPr="00925C6A">
        <w:rPr>
          <w:rFonts w:asciiTheme="majorBidi" w:hAnsiTheme="majorBidi" w:cstheme="majorBidi"/>
          <w:sz w:val="24"/>
          <w:szCs w:val="24"/>
          <w:shd w:val="clear" w:color="auto" w:fill="FFFFFF"/>
          <w:lang w:val="de-DE"/>
        </w:rPr>
        <w:t xml:space="preserve">ist im Bürgerlichen Gesetzbuch in § </w:t>
      </w:r>
      <w:r w:rsidR="000C55F0" w:rsidRPr="00925C6A">
        <w:rPr>
          <w:rFonts w:asciiTheme="majorBidi" w:hAnsiTheme="majorBidi" w:cstheme="majorBidi"/>
          <w:sz w:val="24"/>
          <w:szCs w:val="24"/>
          <w:shd w:val="clear" w:color="auto" w:fill="FFFFFF"/>
          <w:lang w:val="de-DE"/>
        </w:rPr>
        <w:t>1643</w:t>
      </w:r>
      <w:r w:rsidR="00605B67" w:rsidRPr="00925C6A">
        <w:rPr>
          <w:rFonts w:asciiTheme="majorBidi" w:hAnsiTheme="majorBidi" w:cstheme="majorBidi"/>
          <w:sz w:val="24"/>
          <w:szCs w:val="24"/>
          <w:shd w:val="clear" w:color="auto" w:fill="FFFFFF"/>
          <w:lang w:val="de-DE"/>
        </w:rPr>
        <w:t xml:space="preserve"> Absatz 1 BGB</w:t>
      </w:r>
      <w:r w:rsidR="004D56B9" w:rsidRPr="00925C6A">
        <w:rPr>
          <w:rFonts w:asciiTheme="majorBidi" w:hAnsiTheme="majorBidi" w:cstheme="majorBidi"/>
          <w:sz w:val="24"/>
          <w:szCs w:val="24"/>
          <w:shd w:val="clear" w:color="auto" w:fill="FFFFFF"/>
          <w:lang w:val="de-DE"/>
        </w:rPr>
        <w:t xml:space="preserve"> geregelt</w:t>
      </w:r>
      <w:r w:rsidR="00605B67" w:rsidRPr="00925C6A">
        <w:rPr>
          <w:rFonts w:asciiTheme="majorBidi" w:hAnsiTheme="majorBidi" w:cstheme="majorBidi"/>
          <w:sz w:val="24"/>
          <w:szCs w:val="24"/>
          <w:shd w:val="clear" w:color="auto" w:fill="FFFFFF"/>
          <w:lang w:val="de-DE"/>
        </w:rPr>
        <w:t>, wonach</w:t>
      </w:r>
      <w:r w:rsidR="006B2391" w:rsidRPr="00925C6A">
        <w:rPr>
          <w:rFonts w:asciiTheme="majorBidi" w:hAnsiTheme="majorBidi" w:cstheme="majorBidi"/>
          <w:sz w:val="24"/>
          <w:szCs w:val="24"/>
          <w:shd w:val="clear" w:color="auto" w:fill="FFFFFF"/>
          <w:lang w:val="de-DE"/>
        </w:rPr>
        <w:t xml:space="preserve"> </w:t>
      </w:r>
      <w:r w:rsidR="007A39AA" w:rsidRPr="00925C6A">
        <w:rPr>
          <w:rFonts w:asciiTheme="majorBidi" w:hAnsiTheme="majorBidi" w:cstheme="majorBidi"/>
          <w:sz w:val="24"/>
          <w:szCs w:val="24"/>
          <w:shd w:val="clear" w:color="auto" w:fill="FFFFFF"/>
          <w:lang w:val="de-DE"/>
        </w:rPr>
        <w:t>die Eltern z</w:t>
      </w:r>
      <w:r w:rsidR="006B2391" w:rsidRPr="00925C6A">
        <w:rPr>
          <w:rFonts w:asciiTheme="majorBidi" w:hAnsiTheme="majorBidi" w:cstheme="majorBidi"/>
          <w:sz w:val="24"/>
          <w:szCs w:val="24"/>
          <w:shd w:val="clear" w:color="auto" w:fill="FFFFFF"/>
          <w:lang w:val="de-DE"/>
        </w:rPr>
        <w:t>u Rechtsgeschäften für das Kind der Genehmigung des Familiengerichts in den Fällen</w:t>
      </w:r>
      <w:r w:rsidR="007A39AA" w:rsidRPr="00925C6A">
        <w:rPr>
          <w:rFonts w:asciiTheme="majorBidi" w:hAnsiTheme="majorBidi" w:cstheme="majorBidi"/>
          <w:sz w:val="24"/>
          <w:szCs w:val="24"/>
          <w:shd w:val="clear" w:color="auto" w:fill="FFFFFF"/>
          <w:lang w:val="de-DE"/>
        </w:rPr>
        <w:t xml:space="preserve"> bedürfe</w:t>
      </w:r>
      <w:r w:rsidR="00070F2A" w:rsidRPr="00925C6A">
        <w:rPr>
          <w:rFonts w:asciiTheme="majorBidi" w:hAnsiTheme="majorBidi" w:cstheme="majorBidi"/>
          <w:sz w:val="24"/>
          <w:szCs w:val="24"/>
          <w:shd w:val="clear" w:color="auto" w:fill="FFFFFF"/>
          <w:lang w:val="de-DE"/>
        </w:rPr>
        <w:t>n,</w:t>
      </w:r>
      <w:r w:rsidR="006B2391" w:rsidRPr="00925C6A">
        <w:rPr>
          <w:rFonts w:asciiTheme="majorBidi" w:hAnsiTheme="majorBidi" w:cstheme="majorBidi"/>
          <w:sz w:val="24"/>
          <w:szCs w:val="24"/>
          <w:shd w:val="clear" w:color="auto" w:fill="FFFFFF"/>
          <w:lang w:val="de-DE"/>
        </w:rPr>
        <w:t xml:space="preserve"> in denen nach </w:t>
      </w:r>
      <w:r w:rsidR="00590D1B" w:rsidRPr="00925C6A">
        <w:rPr>
          <w:rFonts w:asciiTheme="majorBidi" w:hAnsiTheme="majorBidi" w:cstheme="majorBidi"/>
          <w:sz w:val="24"/>
          <w:szCs w:val="24"/>
          <w:shd w:val="clear" w:color="auto" w:fill="FFFFFF"/>
          <w:lang w:val="de-DE"/>
        </w:rPr>
        <w:t xml:space="preserve">den gesetzlichen Vorschriften </w:t>
      </w:r>
      <w:r w:rsidR="006B2391" w:rsidRPr="00925C6A">
        <w:rPr>
          <w:rFonts w:asciiTheme="majorBidi" w:hAnsiTheme="majorBidi" w:cstheme="majorBidi"/>
          <w:sz w:val="24"/>
          <w:szCs w:val="24"/>
          <w:shd w:val="clear" w:color="auto" w:fill="FFFFFF"/>
          <w:lang w:val="de-DE"/>
        </w:rPr>
        <w:t xml:space="preserve">ein </w:t>
      </w:r>
      <w:r w:rsidR="00B07300" w:rsidRPr="00925C6A">
        <w:rPr>
          <w:rFonts w:asciiTheme="majorBidi" w:hAnsiTheme="majorBidi" w:cstheme="majorBidi"/>
          <w:sz w:val="24"/>
          <w:szCs w:val="24"/>
          <w:shd w:val="clear" w:color="auto" w:fill="FFFFFF"/>
          <w:lang w:val="de-DE"/>
        </w:rPr>
        <w:t>Betreuer</w:t>
      </w:r>
      <w:r w:rsidR="006B2391" w:rsidRPr="00925C6A">
        <w:rPr>
          <w:rFonts w:asciiTheme="majorBidi" w:hAnsiTheme="majorBidi" w:cstheme="majorBidi"/>
          <w:sz w:val="24"/>
          <w:szCs w:val="24"/>
          <w:shd w:val="clear" w:color="auto" w:fill="FFFFFF"/>
          <w:lang w:val="de-DE"/>
        </w:rPr>
        <w:t xml:space="preserve"> der Genehmigung</w:t>
      </w:r>
      <w:r w:rsidR="00D71D45" w:rsidRPr="00925C6A">
        <w:rPr>
          <w:rFonts w:asciiTheme="majorBidi" w:hAnsiTheme="majorBidi" w:cstheme="majorBidi"/>
          <w:sz w:val="24"/>
          <w:szCs w:val="24"/>
          <w:shd w:val="clear" w:color="auto" w:fill="FFFFFF"/>
          <w:lang w:val="de-DE"/>
        </w:rPr>
        <w:t xml:space="preserve"> des Betreuungsgerichts</w:t>
      </w:r>
      <w:r w:rsidR="006B2391" w:rsidRPr="00925C6A">
        <w:rPr>
          <w:rFonts w:asciiTheme="majorBidi" w:hAnsiTheme="majorBidi" w:cstheme="majorBidi"/>
          <w:sz w:val="24"/>
          <w:szCs w:val="24"/>
          <w:shd w:val="clear" w:color="auto" w:fill="FFFFFF"/>
          <w:lang w:val="de-DE"/>
        </w:rPr>
        <w:t xml:space="preserve"> bedarf.</w:t>
      </w:r>
      <w:r w:rsidR="00CA00CD" w:rsidRPr="00925C6A">
        <w:rPr>
          <w:rFonts w:asciiTheme="majorBidi" w:hAnsiTheme="majorBidi" w:cstheme="majorBidi"/>
          <w:sz w:val="24"/>
          <w:szCs w:val="24"/>
          <w:shd w:val="clear" w:color="auto" w:fill="FFFFFF"/>
          <w:lang w:val="de-DE"/>
        </w:rPr>
        <w:t xml:space="preserve"> Diese Regelung schrä</w:t>
      </w:r>
      <w:r w:rsidR="0072476B" w:rsidRPr="00925C6A">
        <w:rPr>
          <w:rFonts w:asciiTheme="majorBidi" w:hAnsiTheme="majorBidi" w:cstheme="majorBidi"/>
          <w:sz w:val="24"/>
          <w:szCs w:val="24"/>
          <w:shd w:val="clear" w:color="auto" w:fill="FFFFFF"/>
          <w:lang w:val="de-DE"/>
        </w:rPr>
        <w:t>nkt das</w:t>
      </w:r>
      <w:r w:rsidR="002170A9">
        <w:rPr>
          <w:rFonts w:asciiTheme="majorBidi" w:hAnsiTheme="majorBidi" w:cstheme="majorBidi"/>
          <w:sz w:val="24"/>
          <w:szCs w:val="24"/>
          <w:shd w:val="clear" w:color="auto" w:fill="FFFFFF"/>
          <w:lang w:val="de-DE"/>
        </w:rPr>
        <w:t xml:space="preserve"> </w:t>
      </w:r>
      <w:r w:rsidR="0072476B" w:rsidRPr="00925C6A">
        <w:rPr>
          <w:rFonts w:asciiTheme="majorBidi" w:hAnsiTheme="majorBidi" w:cstheme="majorBidi"/>
          <w:sz w:val="24"/>
          <w:szCs w:val="24"/>
          <w:shd w:val="clear" w:color="auto" w:fill="FFFFFF"/>
          <w:lang w:val="de-DE"/>
        </w:rPr>
        <w:t>allgemeine Vertretungsrecht der Eltern</w:t>
      </w:r>
      <w:r w:rsidR="004D56B9" w:rsidRPr="00925C6A">
        <w:rPr>
          <w:rFonts w:asciiTheme="majorBidi" w:hAnsiTheme="majorBidi" w:cstheme="majorBidi"/>
          <w:sz w:val="24"/>
          <w:szCs w:val="24"/>
          <w:shd w:val="clear" w:color="auto" w:fill="FFFFFF"/>
          <w:lang w:val="de-DE"/>
        </w:rPr>
        <w:t xml:space="preserve"> durch die Genehmigungspflicht ein.</w:t>
      </w:r>
    </w:p>
    <w:p w14:paraId="4CF3AA4E" w14:textId="49CAE17D" w:rsidR="00605445" w:rsidRPr="00464C31" w:rsidRDefault="00271FF2" w:rsidP="00CE427E">
      <w:pPr>
        <w:shd w:val="clear" w:color="auto" w:fill="FFFFFF"/>
        <w:spacing w:after="225" w:line="240" w:lineRule="auto"/>
        <w:rPr>
          <w:rFonts w:asciiTheme="majorBidi" w:eastAsia="Times New Roman" w:hAnsiTheme="majorBidi" w:cstheme="majorBidi"/>
          <w:sz w:val="24"/>
          <w:szCs w:val="24"/>
          <w:lang w:val="de-DE"/>
        </w:rPr>
      </w:pPr>
      <w:r w:rsidRPr="00925C6A">
        <w:rPr>
          <w:rFonts w:asciiTheme="majorBidi" w:eastAsia="Times New Roman" w:hAnsiTheme="majorBidi" w:cstheme="majorBidi"/>
          <w:sz w:val="24"/>
          <w:szCs w:val="24"/>
          <w:lang w:val="de-DE"/>
        </w:rPr>
        <w:t xml:space="preserve">Der Betreuer bedarf </w:t>
      </w:r>
      <w:r w:rsidR="00CF4BA9" w:rsidRPr="00925C6A">
        <w:rPr>
          <w:rFonts w:asciiTheme="majorBidi" w:eastAsia="Times New Roman" w:hAnsiTheme="majorBidi" w:cstheme="majorBidi"/>
          <w:sz w:val="24"/>
          <w:szCs w:val="24"/>
          <w:lang w:val="de-DE"/>
        </w:rPr>
        <w:t xml:space="preserve"> nach § 1850 Ziffer</w:t>
      </w:r>
      <w:r w:rsidR="00BF6C67" w:rsidRPr="00925C6A">
        <w:rPr>
          <w:rFonts w:asciiTheme="majorBidi" w:eastAsia="Times New Roman" w:hAnsiTheme="majorBidi" w:cstheme="majorBidi"/>
          <w:sz w:val="24"/>
          <w:szCs w:val="24"/>
          <w:lang w:val="de-DE"/>
        </w:rPr>
        <w:t xml:space="preserve"> 1</w:t>
      </w:r>
      <w:r w:rsidR="00875E5E">
        <w:rPr>
          <w:rFonts w:asciiTheme="majorBidi" w:eastAsia="Times New Roman" w:hAnsiTheme="majorBidi" w:cstheme="majorBidi"/>
          <w:sz w:val="24"/>
          <w:szCs w:val="24"/>
          <w:lang w:val="de-DE"/>
        </w:rPr>
        <w:t>.</w:t>
      </w:r>
      <w:r w:rsidR="00BF6C67" w:rsidRPr="00925C6A">
        <w:rPr>
          <w:rFonts w:asciiTheme="majorBidi" w:eastAsia="Times New Roman" w:hAnsiTheme="majorBidi" w:cstheme="majorBidi"/>
          <w:sz w:val="24"/>
          <w:szCs w:val="24"/>
          <w:lang w:val="de-DE"/>
        </w:rPr>
        <w:t xml:space="preserve"> und</w:t>
      </w:r>
      <w:r w:rsidR="00CF4BA9" w:rsidRPr="00925C6A">
        <w:rPr>
          <w:rFonts w:asciiTheme="majorBidi" w:eastAsia="Times New Roman" w:hAnsiTheme="majorBidi" w:cstheme="majorBidi"/>
          <w:sz w:val="24"/>
          <w:szCs w:val="24"/>
          <w:lang w:val="de-DE"/>
        </w:rPr>
        <w:t xml:space="preserve"> 6</w:t>
      </w:r>
      <w:r w:rsidR="00875E5E">
        <w:rPr>
          <w:rFonts w:asciiTheme="majorBidi" w:eastAsia="Times New Roman" w:hAnsiTheme="majorBidi" w:cstheme="majorBidi"/>
          <w:sz w:val="24"/>
          <w:szCs w:val="24"/>
          <w:lang w:val="de-DE"/>
        </w:rPr>
        <w:t>.</w:t>
      </w:r>
      <w:r w:rsidR="00CF4BA9" w:rsidRPr="00925C6A">
        <w:rPr>
          <w:rFonts w:asciiTheme="majorBidi" w:eastAsia="Times New Roman" w:hAnsiTheme="majorBidi" w:cstheme="majorBidi"/>
          <w:sz w:val="24"/>
          <w:szCs w:val="24"/>
          <w:lang w:val="de-DE"/>
        </w:rPr>
        <w:t xml:space="preserve"> BGB</w:t>
      </w:r>
      <w:r w:rsidR="00BF6C67" w:rsidRPr="00925C6A">
        <w:rPr>
          <w:rFonts w:asciiTheme="majorBidi" w:eastAsia="Times New Roman" w:hAnsiTheme="majorBidi" w:cstheme="majorBidi"/>
          <w:sz w:val="24"/>
          <w:szCs w:val="24"/>
          <w:lang w:val="de-DE"/>
        </w:rPr>
        <w:t xml:space="preserve"> </w:t>
      </w:r>
      <w:r w:rsidR="00BF6C67" w:rsidRPr="00925C6A">
        <w:rPr>
          <w:rFonts w:asciiTheme="majorBidi" w:hAnsiTheme="majorBidi" w:cstheme="majorBidi"/>
          <w:sz w:val="24"/>
          <w:szCs w:val="24"/>
          <w:shd w:val="clear" w:color="auto" w:fill="FFFFFF"/>
          <w:lang w:val="de-DE"/>
        </w:rPr>
        <w:t>zur Verfügung über ein Grundstück oder über ein Recht an einem Grundstück sowie</w:t>
      </w:r>
      <w:r w:rsidR="00605445" w:rsidRPr="00925C6A">
        <w:rPr>
          <w:rFonts w:asciiTheme="majorBidi" w:eastAsia="Times New Roman" w:hAnsiTheme="majorBidi" w:cstheme="majorBidi"/>
          <w:sz w:val="24"/>
          <w:szCs w:val="24"/>
          <w:lang w:val="de-DE"/>
        </w:rPr>
        <w:t xml:space="preserve"> zu einem Rechtsgeschäft</w:t>
      </w:r>
      <w:r w:rsidR="00000622" w:rsidRPr="00925C6A">
        <w:rPr>
          <w:rFonts w:asciiTheme="majorBidi" w:eastAsia="Times New Roman" w:hAnsiTheme="majorBidi" w:cstheme="majorBidi"/>
          <w:sz w:val="24"/>
          <w:szCs w:val="24"/>
          <w:lang w:val="de-DE"/>
        </w:rPr>
        <w:t xml:space="preserve"> </w:t>
      </w:r>
      <w:r w:rsidRPr="00925C6A">
        <w:rPr>
          <w:rFonts w:asciiTheme="majorBidi" w:eastAsia="Times New Roman" w:hAnsiTheme="majorBidi" w:cstheme="majorBidi"/>
          <w:sz w:val="24"/>
          <w:szCs w:val="24"/>
          <w:lang w:val="de-DE"/>
        </w:rPr>
        <w:t>der Genehmigung des Betreuungsgerichts</w:t>
      </w:r>
      <w:r w:rsidR="00605445" w:rsidRPr="00925C6A">
        <w:rPr>
          <w:rFonts w:asciiTheme="majorBidi" w:eastAsia="Times New Roman" w:hAnsiTheme="majorBidi" w:cstheme="majorBidi"/>
          <w:sz w:val="24"/>
          <w:szCs w:val="24"/>
          <w:lang w:val="de-DE"/>
        </w:rPr>
        <w:t xml:space="preserve">, durch das der Betreute </w:t>
      </w:r>
      <w:r w:rsidR="00C01873">
        <w:rPr>
          <w:rFonts w:asciiTheme="majorBidi" w:eastAsia="Times New Roman" w:hAnsiTheme="majorBidi" w:cstheme="majorBidi"/>
          <w:sz w:val="24"/>
          <w:szCs w:val="24"/>
          <w:lang w:val="de-DE"/>
        </w:rPr>
        <w:t>z</w:t>
      </w:r>
      <w:r w:rsidR="00605445" w:rsidRPr="00925C6A">
        <w:rPr>
          <w:rFonts w:asciiTheme="majorBidi" w:eastAsia="Times New Roman" w:hAnsiTheme="majorBidi" w:cstheme="majorBidi"/>
          <w:sz w:val="24"/>
          <w:szCs w:val="24"/>
          <w:lang w:val="de-DE"/>
        </w:rPr>
        <w:t>um entgeltlichen Erwerb eines Grundstücks, oder eines Rechts an einem Grundstück verpflichtet wird.</w:t>
      </w:r>
      <w:r w:rsidR="001D1BF9">
        <w:rPr>
          <w:rFonts w:asciiTheme="majorBidi" w:eastAsia="Times New Roman" w:hAnsiTheme="majorBidi" w:cstheme="majorBidi"/>
          <w:sz w:val="24"/>
          <w:szCs w:val="24"/>
          <w:lang w:val="de-DE"/>
        </w:rPr>
        <w:t xml:space="preserve"> </w:t>
      </w:r>
      <w:r w:rsidR="001D1BF9" w:rsidRPr="001D1BF9">
        <w:rPr>
          <w:rFonts w:asciiTheme="majorBidi" w:hAnsiTheme="majorBidi" w:cstheme="majorBidi"/>
          <w:color w:val="000000"/>
          <w:sz w:val="24"/>
          <w:szCs w:val="24"/>
          <w:shd w:val="clear" w:color="auto" w:fill="FFFFFF"/>
          <w:lang w:val="de-DE"/>
        </w:rPr>
        <w:t xml:space="preserve">Unter einer Verfügung versteht man jedes Rechtsgeschäft, durch das der Verfügende auf ein Recht unmittelbar einwirkt, es </w:t>
      </w:r>
      <w:r w:rsidR="001D1BF9" w:rsidRPr="001D1BF9">
        <w:rPr>
          <w:rFonts w:asciiTheme="majorBidi" w:hAnsiTheme="majorBidi" w:cstheme="majorBidi"/>
          <w:color w:val="000000"/>
          <w:sz w:val="24"/>
          <w:szCs w:val="24"/>
          <w:shd w:val="clear" w:color="auto" w:fill="FFFFFF"/>
          <w:lang w:val="de-DE"/>
        </w:rPr>
        <w:lastRenderedPageBreak/>
        <w:t>also auf einen Dritten überträgt, es aufhebt, mit einem Recht belastet oder es sonst wie in seinem Inhalt ändert</w:t>
      </w:r>
      <w:r w:rsidR="001D1BF9">
        <w:rPr>
          <w:rFonts w:ascii="google-font-roboto" w:hAnsi="google-font-roboto"/>
          <w:color w:val="000000"/>
          <w:sz w:val="27"/>
          <w:szCs w:val="27"/>
          <w:shd w:val="clear" w:color="auto" w:fill="FFFFFF"/>
          <w:lang w:val="de-DE"/>
        </w:rPr>
        <w:t>.</w:t>
      </w:r>
      <w:r w:rsidR="00491E04">
        <w:rPr>
          <w:rFonts w:ascii="google-font-roboto" w:hAnsi="google-font-roboto"/>
          <w:color w:val="000000"/>
          <w:sz w:val="27"/>
          <w:szCs w:val="27"/>
          <w:shd w:val="clear" w:color="auto" w:fill="FFFFFF"/>
          <w:lang w:val="de-DE"/>
        </w:rPr>
        <w:t xml:space="preserve"> </w:t>
      </w:r>
      <w:r w:rsidR="00464C31" w:rsidRPr="00464C31">
        <w:rPr>
          <w:rFonts w:asciiTheme="majorBidi" w:hAnsiTheme="majorBidi" w:cstheme="majorBidi"/>
          <w:color w:val="000000"/>
          <w:sz w:val="24"/>
          <w:szCs w:val="24"/>
          <w:shd w:val="clear" w:color="auto" w:fill="FFFFFF"/>
          <w:lang w:val="de-DE"/>
        </w:rPr>
        <w:t>D</w:t>
      </w:r>
      <w:r w:rsidR="00491E04" w:rsidRPr="00464C31">
        <w:rPr>
          <w:rFonts w:asciiTheme="majorBidi" w:hAnsiTheme="majorBidi" w:cstheme="majorBidi"/>
          <w:color w:val="000000"/>
          <w:sz w:val="24"/>
          <w:szCs w:val="24"/>
          <w:shd w:val="clear" w:color="auto" w:fill="FFFFFF"/>
          <w:lang w:val="de-DE"/>
        </w:rPr>
        <w:t>em Genehmigungsvorbehalt in § 18</w:t>
      </w:r>
      <w:r w:rsidR="00464C31" w:rsidRPr="00464C31">
        <w:rPr>
          <w:rFonts w:asciiTheme="majorBidi" w:hAnsiTheme="majorBidi" w:cstheme="majorBidi"/>
          <w:color w:val="000000"/>
          <w:sz w:val="24"/>
          <w:szCs w:val="24"/>
          <w:shd w:val="clear" w:color="auto" w:fill="FFFFFF"/>
          <w:lang w:val="de-DE"/>
        </w:rPr>
        <w:t>50</w:t>
      </w:r>
      <w:r w:rsidR="00491E04" w:rsidRPr="00464C31">
        <w:rPr>
          <w:rFonts w:asciiTheme="majorBidi" w:hAnsiTheme="majorBidi" w:cstheme="majorBidi"/>
          <w:color w:val="000000"/>
          <w:sz w:val="24"/>
          <w:szCs w:val="24"/>
          <w:shd w:val="clear" w:color="auto" w:fill="FFFFFF"/>
          <w:lang w:val="de-DE"/>
        </w:rPr>
        <w:t xml:space="preserve"> </w:t>
      </w:r>
      <w:r w:rsidR="00464C31" w:rsidRPr="00464C31">
        <w:rPr>
          <w:rFonts w:asciiTheme="majorBidi" w:hAnsiTheme="majorBidi" w:cstheme="majorBidi"/>
          <w:color w:val="000000"/>
          <w:sz w:val="24"/>
          <w:szCs w:val="24"/>
          <w:shd w:val="clear" w:color="auto" w:fill="FFFFFF"/>
          <w:lang w:val="de-DE"/>
        </w:rPr>
        <w:t>Ziffer</w:t>
      </w:r>
      <w:r w:rsidR="00491E04" w:rsidRPr="00464C31">
        <w:rPr>
          <w:rFonts w:asciiTheme="majorBidi" w:hAnsiTheme="majorBidi" w:cstheme="majorBidi"/>
          <w:color w:val="000000"/>
          <w:sz w:val="24"/>
          <w:szCs w:val="24"/>
          <w:shd w:val="clear" w:color="auto" w:fill="FFFFFF"/>
          <w:lang w:val="de-DE"/>
        </w:rPr>
        <w:t xml:space="preserve"> 1 BGB liegt die gesetzgeberische Absicht zugrunde, den vorhandenen Grundbesitz des Minderjährigen als eine besonders wertvolle Art seines Vermögens zu erhalten und die Veräußerung nur unter erschwerenden Voraussetzungen zu ermöglichen</w:t>
      </w:r>
      <w:r w:rsidR="001854B7">
        <w:rPr>
          <w:rFonts w:asciiTheme="majorBidi" w:hAnsiTheme="majorBidi" w:cstheme="majorBidi"/>
          <w:color w:val="000000"/>
          <w:sz w:val="24"/>
          <w:szCs w:val="24"/>
          <w:shd w:val="clear" w:color="auto" w:fill="FFFFFF"/>
          <w:lang w:val="de-DE"/>
        </w:rPr>
        <w:t>.</w:t>
      </w:r>
    </w:p>
    <w:p w14:paraId="215CA70C" w14:textId="7BD51DD3" w:rsidR="00EB32D0" w:rsidRPr="00925C6A" w:rsidRDefault="00C7151D" w:rsidP="006635D5">
      <w:pPr>
        <w:shd w:val="clear" w:color="auto" w:fill="FFFFFF"/>
        <w:spacing w:after="225" w:line="240" w:lineRule="auto"/>
        <w:rPr>
          <w:rFonts w:asciiTheme="majorBidi" w:hAnsiTheme="majorBidi" w:cstheme="majorBidi"/>
          <w:sz w:val="24"/>
          <w:szCs w:val="24"/>
          <w:shd w:val="clear" w:color="auto" w:fill="FFFFFF"/>
          <w:lang w:val="de-DE"/>
        </w:rPr>
      </w:pPr>
      <w:r w:rsidRPr="00925C6A">
        <w:rPr>
          <w:rFonts w:asciiTheme="majorBidi" w:hAnsiTheme="majorBidi" w:cstheme="majorBidi"/>
          <w:sz w:val="24"/>
          <w:szCs w:val="24"/>
          <w:shd w:val="clear" w:color="auto" w:fill="FFFFFF"/>
          <w:lang w:val="de-DE"/>
        </w:rPr>
        <w:t>Bei der</w:t>
      </w:r>
      <w:r w:rsidR="00006BB5" w:rsidRPr="00925C6A">
        <w:rPr>
          <w:rFonts w:asciiTheme="majorBidi" w:hAnsiTheme="majorBidi" w:cstheme="majorBidi"/>
          <w:sz w:val="24"/>
          <w:szCs w:val="24"/>
          <w:shd w:val="clear" w:color="auto" w:fill="FFFFFF"/>
          <w:lang w:val="de-DE"/>
        </w:rPr>
        <w:t xml:space="preserve"> f</w:t>
      </w:r>
      <w:r w:rsidRPr="00925C6A">
        <w:rPr>
          <w:rFonts w:asciiTheme="majorBidi" w:hAnsiTheme="majorBidi" w:cstheme="majorBidi"/>
          <w:sz w:val="24"/>
          <w:szCs w:val="24"/>
          <w:lang w:val="de-DE"/>
        </w:rPr>
        <w:t>amiliengerichtliche Genehmigung</w:t>
      </w:r>
      <w:r w:rsidR="004A20E8" w:rsidRPr="00925C6A">
        <w:rPr>
          <w:rFonts w:asciiTheme="majorBidi" w:hAnsiTheme="majorBidi" w:cstheme="majorBidi"/>
          <w:sz w:val="24"/>
          <w:szCs w:val="24"/>
          <w:shd w:val="clear" w:color="auto" w:fill="FFFFFF"/>
          <w:lang w:val="de-DE"/>
        </w:rPr>
        <w:t xml:space="preserve"> wird geprüft, ob das Rechtsgeschäft im Interesse des minderjährigen Kindes liegt. Denn normalerweise besitzen die Eltern Autonomie und das Gericht wird das Rechtsgeschäft </w:t>
      </w:r>
      <w:r w:rsidR="004A20E8" w:rsidRPr="00925C6A">
        <w:rPr>
          <w:rStyle w:val="Strong"/>
          <w:rFonts w:asciiTheme="majorBidi" w:hAnsiTheme="majorBidi" w:cstheme="majorBidi"/>
          <w:b w:val="0"/>
          <w:bCs w:val="0"/>
          <w:sz w:val="24"/>
          <w:szCs w:val="24"/>
          <w:bdr w:val="none" w:sz="0" w:space="0" w:color="auto" w:frame="1"/>
          <w:shd w:val="clear" w:color="auto" w:fill="FFFFFF"/>
          <w:lang w:val="de-DE"/>
        </w:rPr>
        <w:t>nur dann verweigern</w:t>
      </w:r>
      <w:r w:rsidR="004A20E8" w:rsidRPr="00925C6A">
        <w:rPr>
          <w:rFonts w:asciiTheme="majorBidi" w:hAnsiTheme="majorBidi" w:cstheme="majorBidi"/>
          <w:sz w:val="24"/>
          <w:szCs w:val="24"/>
          <w:shd w:val="clear" w:color="auto" w:fill="FFFFFF"/>
          <w:lang w:val="de-DE"/>
        </w:rPr>
        <w:t>, wenn ein Vertrag im Ganzen gesehen </w:t>
      </w:r>
      <w:r w:rsidR="004A20E8" w:rsidRPr="00925C6A">
        <w:rPr>
          <w:rStyle w:val="Strong"/>
          <w:rFonts w:asciiTheme="majorBidi" w:hAnsiTheme="majorBidi" w:cstheme="majorBidi"/>
          <w:b w:val="0"/>
          <w:bCs w:val="0"/>
          <w:sz w:val="24"/>
          <w:szCs w:val="24"/>
          <w:bdr w:val="none" w:sz="0" w:space="0" w:color="auto" w:frame="1"/>
          <w:shd w:val="clear" w:color="auto" w:fill="FFFFFF"/>
          <w:lang w:val="de-DE"/>
        </w:rPr>
        <w:t>für das Kind unvorteilhaft ist</w:t>
      </w:r>
      <w:r w:rsidR="004A20E8" w:rsidRPr="00925C6A">
        <w:rPr>
          <w:rFonts w:asciiTheme="majorBidi" w:hAnsiTheme="majorBidi" w:cstheme="majorBidi"/>
          <w:sz w:val="24"/>
          <w:szCs w:val="24"/>
          <w:shd w:val="clear" w:color="auto" w:fill="FFFFFF"/>
          <w:lang w:val="de-DE"/>
        </w:rPr>
        <w:t xml:space="preserve">. </w:t>
      </w:r>
    </w:p>
    <w:p w14:paraId="136220EF" w14:textId="1A480B82" w:rsidR="0032480A" w:rsidRPr="00925C6A" w:rsidRDefault="0006533C" w:rsidP="00CE427E">
      <w:pPr>
        <w:shd w:val="clear" w:color="auto" w:fill="FFFFFF"/>
        <w:spacing w:after="225" w:line="240" w:lineRule="auto"/>
        <w:rPr>
          <w:rFonts w:asciiTheme="majorBidi" w:hAnsiTheme="majorBidi" w:cstheme="majorBidi"/>
          <w:sz w:val="24"/>
          <w:szCs w:val="24"/>
          <w:lang w:val="de-DE"/>
        </w:rPr>
      </w:pPr>
      <w:r w:rsidRPr="00925C6A">
        <w:rPr>
          <w:rFonts w:asciiTheme="majorBidi" w:hAnsiTheme="majorBidi" w:cstheme="majorBidi"/>
          <w:sz w:val="24"/>
          <w:szCs w:val="24"/>
          <w:lang w:val="de-DE"/>
        </w:rPr>
        <w:t>Nach</w:t>
      </w:r>
      <w:r w:rsidR="00FB4EB2" w:rsidRPr="00925C6A">
        <w:rPr>
          <w:rFonts w:asciiTheme="majorBidi" w:hAnsiTheme="majorBidi" w:cstheme="majorBidi"/>
          <w:sz w:val="24"/>
          <w:szCs w:val="24"/>
          <w:lang w:val="de-DE"/>
        </w:rPr>
        <w:t xml:space="preserve"> </w:t>
      </w:r>
      <w:r w:rsidR="00412889" w:rsidRPr="00925C6A">
        <w:rPr>
          <w:rFonts w:asciiTheme="majorBidi" w:hAnsiTheme="majorBidi" w:cstheme="majorBidi"/>
          <w:sz w:val="24"/>
          <w:szCs w:val="24"/>
          <w:lang w:val="de-DE"/>
        </w:rPr>
        <w:t>Artikel 7 Absatz 1</w:t>
      </w:r>
      <w:r w:rsidR="0023100F" w:rsidRPr="00925C6A">
        <w:rPr>
          <w:rFonts w:asciiTheme="majorBidi" w:hAnsiTheme="majorBidi" w:cstheme="majorBidi"/>
          <w:sz w:val="24"/>
          <w:szCs w:val="24"/>
          <w:lang w:val="de-DE"/>
        </w:rPr>
        <w:t xml:space="preserve"> der</w:t>
      </w:r>
      <w:r w:rsidR="00FB4EB2" w:rsidRPr="00925C6A">
        <w:rPr>
          <w:rFonts w:asciiTheme="majorBidi" w:hAnsiTheme="majorBidi" w:cstheme="majorBidi"/>
          <w:sz w:val="24"/>
          <w:szCs w:val="24"/>
          <w:lang w:val="de-DE"/>
        </w:rPr>
        <w:t xml:space="preserve"> </w:t>
      </w:r>
      <w:r w:rsidR="0023100F" w:rsidRPr="00925C6A">
        <w:rPr>
          <w:rFonts w:asciiTheme="majorBidi" w:hAnsiTheme="majorBidi" w:cstheme="majorBidi"/>
          <w:sz w:val="24"/>
          <w:szCs w:val="24"/>
          <w:lang w:val="de-DE"/>
        </w:rPr>
        <w:t>ab dem</w:t>
      </w:r>
      <w:r w:rsidRPr="00925C6A">
        <w:rPr>
          <w:rFonts w:asciiTheme="majorBidi" w:hAnsiTheme="majorBidi" w:cstheme="majorBidi"/>
          <w:sz w:val="24"/>
          <w:szCs w:val="24"/>
          <w:lang w:val="de-DE"/>
        </w:rPr>
        <w:t xml:space="preserve"> </w:t>
      </w:r>
      <w:r w:rsidR="0023100F" w:rsidRPr="00925C6A">
        <w:rPr>
          <w:rFonts w:asciiTheme="majorBidi" w:hAnsiTheme="majorBidi" w:cstheme="majorBidi"/>
          <w:sz w:val="24"/>
          <w:szCs w:val="24"/>
          <w:lang w:val="de-DE"/>
        </w:rPr>
        <w:t xml:space="preserve">01.08.2022 geltende Neufassung der </w:t>
      </w:r>
      <w:r w:rsidR="00BC52C6" w:rsidRPr="00925C6A">
        <w:rPr>
          <w:rFonts w:asciiTheme="majorBidi" w:hAnsiTheme="majorBidi" w:cstheme="majorBidi"/>
          <w:sz w:val="24"/>
          <w:szCs w:val="24"/>
          <w:lang w:val="de-DE"/>
        </w:rPr>
        <w:t>Europ</w:t>
      </w:r>
      <w:r w:rsidR="00485A2C" w:rsidRPr="00925C6A">
        <w:rPr>
          <w:rFonts w:asciiTheme="majorBidi" w:hAnsiTheme="majorBidi" w:cstheme="majorBidi"/>
          <w:sz w:val="24"/>
          <w:szCs w:val="24"/>
          <w:lang w:val="de-DE"/>
        </w:rPr>
        <w:t>ä</w:t>
      </w:r>
      <w:r w:rsidR="00BC52C6" w:rsidRPr="00925C6A">
        <w:rPr>
          <w:rFonts w:asciiTheme="majorBidi" w:hAnsiTheme="majorBidi" w:cstheme="majorBidi"/>
          <w:sz w:val="24"/>
          <w:szCs w:val="24"/>
          <w:lang w:val="de-DE"/>
        </w:rPr>
        <w:t>ischen Ehever</w:t>
      </w:r>
      <w:r w:rsidR="00485A2C" w:rsidRPr="00925C6A">
        <w:rPr>
          <w:rFonts w:asciiTheme="majorBidi" w:hAnsiTheme="majorBidi" w:cstheme="majorBidi"/>
          <w:sz w:val="24"/>
          <w:szCs w:val="24"/>
          <w:lang w:val="de-DE"/>
        </w:rPr>
        <w:t>ordnung sind f</w:t>
      </w:r>
      <w:r w:rsidR="00BF731F" w:rsidRPr="00925C6A">
        <w:rPr>
          <w:rFonts w:asciiTheme="majorBidi" w:hAnsiTheme="majorBidi" w:cstheme="majorBidi"/>
          <w:sz w:val="24"/>
          <w:szCs w:val="24"/>
          <w:lang w:val="de-DE"/>
        </w:rPr>
        <w:t>ür Verfahren betreffend die elterliche Verantwortung die Gerichte des Mitgliedstaats zuständig, in dem das Kind zum Zeitpunkt der Antragstellung seinen gewöhnlichen Aufenthalt hat.</w:t>
      </w:r>
      <w:r w:rsidR="00485A2C" w:rsidRPr="00925C6A">
        <w:rPr>
          <w:rFonts w:asciiTheme="majorBidi" w:hAnsiTheme="majorBidi" w:cstheme="majorBidi"/>
          <w:sz w:val="24"/>
          <w:szCs w:val="24"/>
          <w:lang w:val="de-DE"/>
        </w:rPr>
        <w:t xml:space="preserve"> </w:t>
      </w:r>
      <w:r w:rsidR="00F15221" w:rsidRPr="00925C6A">
        <w:rPr>
          <w:rFonts w:asciiTheme="majorBidi" w:hAnsiTheme="majorBidi" w:cstheme="majorBidi"/>
          <w:sz w:val="24"/>
          <w:szCs w:val="24"/>
          <w:lang w:val="de-DE"/>
        </w:rPr>
        <w:t xml:space="preserve">Da Ihre Tochter in Deutschland lebt, </w:t>
      </w:r>
      <w:r w:rsidR="00112CE0" w:rsidRPr="00925C6A">
        <w:rPr>
          <w:rFonts w:asciiTheme="majorBidi" w:hAnsiTheme="majorBidi" w:cstheme="majorBidi"/>
          <w:sz w:val="24"/>
          <w:szCs w:val="24"/>
          <w:lang w:val="de-DE"/>
        </w:rPr>
        <w:t>ist das Familiengericht des Bezi</w:t>
      </w:r>
      <w:r w:rsidR="00E94B46" w:rsidRPr="00925C6A">
        <w:rPr>
          <w:rFonts w:asciiTheme="majorBidi" w:hAnsiTheme="majorBidi" w:cstheme="majorBidi"/>
          <w:sz w:val="24"/>
          <w:szCs w:val="24"/>
          <w:lang w:val="de-DE"/>
        </w:rPr>
        <w:t>r</w:t>
      </w:r>
      <w:r w:rsidR="00112CE0" w:rsidRPr="00925C6A">
        <w:rPr>
          <w:rFonts w:asciiTheme="majorBidi" w:hAnsiTheme="majorBidi" w:cstheme="majorBidi"/>
          <w:sz w:val="24"/>
          <w:szCs w:val="24"/>
          <w:lang w:val="de-DE"/>
        </w:rPr>
        <w:t xml:space="preserve">kes </w:t>
      </w:r>
      <w:r w:rsidR="00E94B46" w:rsidRPr="00925C6A">
        <w:rPr>
          <w:rFonts w:asciiTheme="majorBidi" w:hAnsiTheme="majorBidi" w:cstheme="majorBidi"/>
          <w:sz w:val="24"/>
          <w:szCs w:val="24"/>
          <w:lang w:val="de-DE"/>
        </w:rPr>
        <w:t>ihres Wohnortes zuständig.</w:t>
      </w:r>
    </w:p>
    <w:p w14:paraId="0C94E0C4" w14:textId="4B794FF2" w:rsidR="00780674" w:rsidRPr="00925C6A" w:rsidRDefault="00780674" w:rsidP="00CE427E">
      <w:pPr>
        <w:shd w:val="clear" w:color="auto" w:fill="FFFFFF"/>
        <w:spacing w:after="225" w:line="240" w:lineRule="auto"/>
        <w:rPr>
          <w:rFonts w:asciiTheme="majorBidi" w:hAnsiTheme="majorBidi" w:cstheme="majorBidi"/>
          <w:sz w:val="24"/>
          <w:szCs w:val="24"/>
          <w:lang w:val="de-DE"/>
        </w:rPr>
      </w:pPr>
      <w:r w:rsidRPr="00925C6A">
        <w:rPr>
          <w:rFonts w:asciiTheme="majorBidi" w:hAnsiTheme="majorBidi" w:cstheme="majorBidi"/>
          <w:sz w:val="24"/>
          <w:szCs w:val="24"/>
          <w:lang w:val="de-DE"/>
        </w:rPr>
        <w:t>Nach portugiesischem Recht</w:t>
      </w:r>
      <w:r w:rsidR="009A7669" w:rsidRPr="00925C6A">
        <w:rPr>
          <w:rFonts w:asciiTheme="majorBidi" w:hAnsiTheme="majorBidi" w:cstheme="majorBidi"/>
          <w:sz w:val="24"/>
          <w:szCs w:val="24"/>
          <w:lang w:val="de-DE"/>
        </w:rPr>
        <w:t xml:space="preserve"> ist beim Kauf einer Immobilie durch minderjährige Kinder </w:t>
      </w:r>
      <w:r w:rsidR="00FC1DBC" w:rsidRPr="00925C6A">
        <w:rPr>
          <w:rFonts w:asciiTheme="majorBidi" w:hAnsiTheme="majorBidi" w:cstheme="majorBidi"/>
          <w:sz w:val="24"/>
          <w:szCs w:val="24"/>
          <w:lang w:val="de-DE"/>
        </w:rPr>
        <w:t>nur die Vertretung durch die sorgeberechtigten</w:t>
      </w:r>
      <w:r w:rsidR="00160D7C" w:rsidRPr="00925C6A">
        <w:rPr>
          <w:rFonts w:asciiTheme="majorBidi" w:hAnsiTheme="majorBidi" w:cstheme="majorBidi"/>
          <w:sz w:val="24"/>
          <w:szCs w:val="24"/>
          <w:lang w:val="de-DE"/>
        </w:rPr>
        <w:t xml:space="preserve"> Eltern erforderlich</w:t>
      </w:r>
      <w:r w:rsidR="005D1FAA" w:rsidRPr="00925C6A">
        <w:rPr>
          <w:rFonts w:asciiTheme="majorBidi" w:hAnsiTheme="majorBidi" w:cstheme="majorBidi"/>
          <w:sz w:val="24"/>
          <w:szCs w:val="24"/>
          <w:lang w:val="de-DE"/>
        </w:rPr>
        <w:t>, eine gerichtliche Genehmigung ist nicht erforderlich.</w:t>
      </w:r>
      <w:r w:rsidR="00795411" w:rsidRPr="00925C6A">
        <w:rPr>
          <w:rFonts w:asciiTheme="majorBidi" w:hAnsiTheme="majorBidi" w:cstheme="majorBidi"/>
          <w:sz w:val="24"/>
          <w:szCs w:val="24"/>
          <w:lang w:val="de-DE"/>
        </w:rPr>
        <w:t xml:space="preserve"> </w:t>
      </w:r>
      <w:r w:rsidR="002D1815" w:rsidRPr="00925C6A">
        <w:rPr>
          <w:rFonts w:asciiTheme="majorBidi" w:hAnsiTheme="majorBidi" w:cstheme="majorBidi"/>
          <w:sz w:val="24"/>
          <w:szCs w:val="24"/>
          <w:lang w:val="de-DE"/>
        </w:rPr>
        <w:t>Deshalb hat der No</w:t>
      </w:r>
      <w:r w:rsidR="00C45AAB" w:rsidRPr="00925C6A">
        <w:rPr>
          <w:rFonts w:asciiTheme="majorBidi" w:hAnsiTheme="majorBidi" w:cstheme="majorBidi"/>
          <w:sz w:val="24"/>
          <w:szCs w:val="24"/>
          <w:lang w:val="de-DE"/>
        </w:rPr>
        <w:t xml:space="preserve">tar </w:t>
      </w:r>
      <w:r w:rsidR="00206440" w:rsidRPr="00925C6A">
        <w:rPr>
          <w:rFonts w:asciiTheme="majorBidi" w:hAnsiTheme="majorBidi" w:cstheme="majorBidi"/>
          <w:bCs/>
          <w:sz w:val="24"/>
          <w:szCs w:val="24"/>
          <w:lang w:val="de-DE"/>
        </w:rPr>
        <w:t>b</w:t>
      </w:r>
      <w:r w:rsidR="00C45AAB" w:rsidRPr="00925C6A">
        <w:rPr>
          <w:rFonts w:asciiTheme="majorBidi" w:hAnsiTheme="majorBidi" w:cstheme="majorBidi"/>
          <w:bCs/>
          <w:sz w:val="24"/>
          <w:szCs w:val="24"/>
          <w:lang w:val="de-DE"/>
        </w:rPr>
        <w:t xml:space="preserve">eim Kauf der Immobilie durch </w:t>
      </w:r>
      <w:r w:rsidR="00206440" w:rsidRPr="00925C6A">
        <w:rPr>
          <w:rFonts w:asciiTheme="majorBidi" w:hAnsiTheme="majorBidi" w:cstheme="majorBidi"/>
          <w:bCs/>
          <w:sz w:val="24"/>
          <w:szCs w:val="24"/>
          <w:lang w:val="de-DE"/>
        </w:rPr>
        <w:t>Ihre</w:t>
      </w:r>
      <w:r w:rsidR="00C45AAB" w:rsidRPr="00925C6A">
        <w:rPr>
          <w:rFonts w:asciiTheme="majorBidi" w:hAnsiTheme="majorBidi" w:cstheme="majorBidi"/>
          <w:bCs/>
          <w:sz w:val="24"/>
          <w:szCs w:val="24"/>
          <w:lang w:val="de-DE"/>
        </w:rPr>
        <w:t xml:space="preserve"> Tochter </w:t>
      </w:r>
      <w:r w:rsidR="00206440" w:rsidRPr="00925C6A">
        <w:rPr>
          <w:rFonts w:asciiTheme="majorBidi" w:hAnsiTheme="majorBidi" w:cstheme="majorBidi"/>
          <w:bCs/>
          <w:sz w:val="24"/>
          <w:szCs w:val="24"/>
          <w:lang w:val="de-DE"/>
        </w:rPr>
        <w:t>im Jahre 2018</w:t>
      </w:r>
      <w:r w:rsidR="001C5E09" w:rsidRPr="00925C6A">
        <w:rPr>
          <w:rFonts w:asciiTheme="majorBidi" w:hAnsiTheme="majorBidi" w:cstheme="majorBidi"/>
          <w:bCs/>
          <w:sz w:val="24"/>
          <w:szCs w:val="24"/>
          <w:lang w:val="de-DE"/>
        </w:rPr>
        <w:t xml:space="preserve"> vermutlich</w:t>
      </w:r>
      <w:r w:rsidR="008A1B95" w:rsidRPr="00925C6A">
        <w:rPr>
          <w:rFonts w:asciiTheme="majorBidi" w:hAnsiTheme="majorBidi" w:cstheme="majorBidi"/>
          <w:bCs/>
          <w:sz w:val="24"/>
          <w:szCs w:val="24"/>
          <w:lang w:val="de-DE"/>
        </w:rPr>
        <w:t xml:space="preserve"> in Unkenntnis der </w:t>
      </w:r>
      <w:r w:rsidR="001C5E09" w:rsidRPr="00925C6A">
        <w:rPr>
          <w:rFonts w:asciiTheme="majorBidi" w:hAnsiTheme="majorBidi" w:cstheme="majorBidi"/>
          <w:bCs/>
          <w:sz w:val="24"/>
          <w:szCs w:val="24"/>
          <w:lang w:val="de-DE"/>
        </w:rPr>
        <w:t xml:space="preserve">einschlägigen </w:t>
      </w:r>
      <w:r w:rsidR="008A1B95" w:rsidRPr="00925C6A">
        <w:rPr>
          <w:rFonts w:asciiTheme="majorBidi" w:hAnsiTheme="majorBidi" w:cstheme="majorBidi"/>
          <w:bCs/>
          <w:sz w:val="24"/>
          <w:szCs w:val="24"/>
          <w:lang w:val="de-DE"/>
        </w:rPr>
        <w:t xml:space="preserve">deutschen Gesetze </w:t>
      </w:r>
      <w:r w:rsidR="00C45AAB" w:rsidRPr="00925C6A">
        <w:rPr>
          <w:rFonts w:asciiTheme="majorBidi" w:hAnsiTheme="majorBidi" w:cstheme="majorBidi"/>
          <w:bCs/>
          <w:sz w:val="24"/>
          <w:szCs w:val="24"/>
          <w:lang w:val="de-DE"/>
        </w:rPr>
        <w:t>keine gerichtliche Genehmigung verlangt.</w:t>
      </w:r>
    </w:p>
    <w:p w14:paraId="5A845D60" w14:textId="3DFF90B6" w:rsidR="00220195" w:rsidRPr="00925C6A" w:rsidRDefault="00BC6ED7" w:rsidP="00CE427E">
      <w:pPr>
        <w:shd w:val="clear" w:color="auto" w:fill="FFFFFF"/>
        <w:spacing w:after="225" w:line="240" w:lineRule="auto"/>
        <w:rPr>
          <w:rFonts w:asciiTheme="majorBidi" w:hAnsiTheme="majorBidi" w:cstheme="majorBidi"/>
          <w:sz w:val="24"/>
          <w:szCs w:val="24"/>
          <w:lang w:val="de-DE"/>
        </w:rPr>
      </w:pPr>
      <w:r w:rsidRPr="00925C6A">
        <w:rPr>
          <w:rFonts w:asciiTheme="majorBidi" w:hAnsiTheme="majorBidi" w:cstheme="majorBidi"/>
          <w:sz w:val="24"/>
          <w:szCs w:val="24"/>
          <w:lang w:val="de-DE"/>
        </w:rPr>
        <w:t xml:space="preserve">Für den Verkauf </w:t>
      </w:r>
      <w:r w:rsidR="009A4452" w:rsidRPr="00925C6A">
        <w:rPr>
          <w:rFonts w:asciiTheme="majorBidi" w:hAnsiTheme="majorBidi" w:cstheme="majorBidi"/>
          <w:sz w:val="24"/>
          <w:szCs w:val="24"/>
          <w:lang w:val="de-DE"/>
        </w:rPr>
        <w:t xml:space="preserve">einer Immobilie durch minderjährige Kinder </w:t>
      </w:r>
      <w:r w:rsidR="00BC412F" w:rsidRPr="00925C6A">
        <w:rPr>
          <w:rFonts w:asciiTheme="majorBidi" w:hAnsiTheme="majorBidi" w:cstheme="majorBidi"/>
          <w:sz w:val="24"/>
          <w:szCs w:val="24"/>
          <w:lang w:val="de-DE"/>
        </w:rPr>
        <w:t>ist jedoch auch nach portugiesischem Recht</w:t>
      </w:r>
      <w:r w:rsidR="008F5923" w:rsidRPr="00925C6A">
        <w:rPr>
          <w:rFonts w:asciiTheme="majorBidi" w:hAnsiTheme="majorBidi" w:cstheme="majorBidi"/>
          <w:sz w:val="24"/>
          <w:szCs w:val="24"/>
          <w:lang w:val="de-DE"/>
        </w:rPr>
        <w:t xml:space="preserve"> eine gerichtliche Genehmigung erforderlich.</w:t>
      </w:r>
    </w:p>
    <w:p w14:paraId="2B96BA26" w14:textId="3463DA22" w:rsidR="00220195" w:rsidRPr="00925C6A" w:rsidRDefault="00167F28" w:rsidP="00CE427E">
      <w:pPr>
        <w:shd w:val="clear" w:color="auto" w:fill="FFFFFF"/>
        <w:spacing w:after="225" w:line="240" w:lineRule="auto"/>
        <w:rPr>
          <w:rFonts w:asciiTheme="majorBidi" w:hAnsiTheme="majorBidi" w:cstheme="majorBidi"/>
          <w:bCs/>
          <w:sz w:val="24"/>
          <w:szCs w:val="24"/>
          <w:lang w:val="de-DE"/>
        </w:rPr>
      </w:pPr>
      <w:r w:rsidRPr="00925C6A">
        <w:rPr>
          <w:rFonts w:asciiTheme="majorBidi" w:eastAsia="Times New Roman" w:hAnsiTheme="majorBidi" w:cstheme="majorBidi"/>
          <w:sz w:val="24"/>
          <w:szCs w:val="24"/>
          <w:lang w:val="de-DE"/>
        </w:rPr>
        <w:t xml:space="preserve">In Ihrem Fall hätte </w:t>
      </w:r>
      <w:r w:rsidRPr="00925C6A">
        <w:rPr>
          <w:rFonts w:asciiTheme="majorBidi" w:hAnsiTheme="majorBidi" w:cstheme="majorBidi"/>
          <w:bCs/>
          <w:sz w:val="24"/>
          <w:szCs w:val="24"/>
          <w:lang w:val="de-DE"/>
        </w:rPr>
        <w:t>beim Kauf der Immobilie durch Ihre Tochter im Jahre 2018</w:t>
      </w:r>
      <w:r w:rsidR="00B748D4" w:rsidRPr="00925C6A">
        <w:rPr>
          <w:rFonts w:asciiTheme="majorBidi" w:hAnsiTheme="majorBidi" w:cstheme="majorBidi"/>
          <w:bCs/>
          <w:sz w:val="24"/>
          <w:szCs w:val="24"/>
          <w:lang w:val="de-DE"/>
        </w:rPr>
        <w:t xml:space="preserve"> die familien</w:t>
      </w:r>
      <w:r w:rsidRPr="00925C6A">
        <w:rPr>
          <w:rFonts w:asciiTheme="majorBidi" w:hAnsiTheme="majorBidi" w:cstheme="majorBidi"/>
          <w:bCs/>
          <w:sz w:val="24"/>
          <w:szCs w:val="24"/>
          <w:lang w:val="de-DE"/>
        </w:rPr>
        <w:t>gerichtliche Genehmigung</w:t>
      </w:r>
      <w:r w:rsidR="00B748D4" w:rsidRPr="00925C6A">
        <w:rPr>
          <w:rFonts w:asciiTheme="majorBidi" w:hAnsiTheme="majorBidi" w:cstheme="majorBidi"/>
          <w:bCs/>
          <w:sz w:val="24"/>
          <w:szCs w:val="24"/>
          <w:lang w:val="de-DE"/>
        </w:rPr>
        <w:t xml:space="preserve"> </w:t>
      </w:r>
      <w:r w:rsidR="001F7772" w:rsidRPr="00925C6A">
        <w:rPr>
          <w:rFonts w:asciiTheme="majorBidi" w:hAnsiTheme="majorBidi" w:cstheme="majorBidi"/>
          <w:bCs/>
          <w:sz w:val="24"/>
          <w:szCs w:val="24"/>
          <w:lang w:val="de-DE"/>
        </w:rPr>
        <w:t>des Familiengerichts aus Deutschland vorgelegt werden müssen.</w:t>
      </w:r>
    </w:p>
    <w:p w14:paraId="0BB99972" w14:textId="3F000564" w:rsidR="001F7772" w:rsidRPr="00925C6A" w:rsidRDefault="00F57A7C" w:rsidP="00CE427E">
      <w:pPr>
        <w:shd w:val="clear" w:color="auto" w:fill="FFFFFF"/>
        <w:spacing w:after="225" w:line="240" w:lineRule="auto"/>
        <w:rPr>
          <w:rFonts w:asciiTheme="majorBidi" w:eastAsia="Times New Roman" w:hAnsiTheme="majorBidi" w:cstheme="majorBidi"/>
          <w:sz w:val="24"/>
          <w:szCs w:val="24"/>
          <w:lang w:val="de-DE"/>
        </w:rPr>
      </w:pPr>
      <w:r w:rsidRPr="00925C6A">
        <w:rPr>
          <w:rFonts w:asciiTheme="majorBidi" w:eastAsia="Times New Roman" w:hAnsiTheme="majorBidi" w:cstheme="majorBidi"/>
          <w:sz w:val="24"/>
          <w:szCs w:val="24"/>
          <w:lang w:val="de-DE"/>
        </w:rPr>
        <w:t>Der Kaufvertrag von 2018</w:t>
      </w:r>
      <w:r w:rsidR="00A678A5" w:rsidRPr="00925C6A">
        <w:rPr>
          <w:rFonts w:asciiTheme="majorBidi" w:eastAsia="Times New Roman" w:hAnsiTheme="majorBidi" w:cstheme="majorBidi"/>
          <w:sz w:val="24"/>
          <w:szCs w:val="24"/>
          <w:lang w:val="de-DE"/>
        </w:rPr>
        <w:t xml:space="preserve"> ist</w:t>
      </w:r>
      <w:r w:rsidR="008F08A1" w:rsidRPr="00925C6A">
        <w:rPr>
          <w:rFonts w:asciiTheme="majorBidi" w:eastAsia="Times New Roman" w:hAnsiTheme="majorBidi" w:cstheme="majorBidi"/>
          <w:sz w:val="24"/>
          <w:szCs w:val="24"/>
          <w:lang w:val="de-DE"/>
        </w:rPr>
        <w:t xml:space="preserve"> </w:t>
      </w:r>
      <w:r w:rsidR="00BA4FCE">
        <w:rPr>
          <w:rFonts w:asciiTheme="majorBidi" w:eastAsia="Times New Roman" w:hAnsiTheme="majorBidi" w:cstheme="majorBidi"/>
          <w:sz w:val="24"/>
          <w:szCs w:val="24"/>
          <w:lang w:val="de-DE"/>
        </w:rPr>
        <w:t>aus</w:t>
      </w:r>
      <w:r w:rsidR="008F08A1" w:rsidRPr="00925C6A">
        <w:rPr>
          <w:rFonts w:asciiTheme="majorBidi" w:eastAsia="Times New Roman" w:hAnsiTheme="majorBidi" w:cstheme="majorBidi"/>
          <w:sz w:val="24"/>
          <w:szCs w:val="24"/>
          <w:lang w:val="de-DE"/>
        </w:rPr>
        <w:t xml:space="preserve"> portugiesische</w:t>
      </w:r>
      <w:r w:rsidR="00BA4FCE">
        <w:rPr>
          <w:rFonts w:asciiTheme="majorBidi" w:eastAsia="Times New Roman" w:hAnsiTheme="majorBidi" w:cstheme="majorBidi"/>
          <w:sz w:val="24"/>
          <w:szCs w:val="24"/>
          <w:lang w:val="de-DE"/>
        </w:rPr>
        <w:t>r</w:t>
      </w:r>
      <w:r w:rsidR="009E0372">
        <w:rPr>
          <w:rFonts w:asciiTheme="majorBidi" w:eastAsia="Times New Roman" w:hAnsiTheme="majorBidi" w:cstheme="majorBidi"/>
          <w:sz w:val="24"/>
          <w:szCs w:val="24"/>
          <w:lang w:val="de-DE"/>
        </w:rPr>
        <w:t xml:space="preserve"> Sicht</w:t>
      </w:r>
      <w:r w:rsidR="00EC539F">
        <w:rPr>
          <w:rFonts w:asciiTheme="majorBidi" w:eastAsia="Times New Roman" w:hAnsiTheme="majorBidi" w:cstheme="majorBidi"/>
          <w:sz w:val="24"/>
          <w:szCs w:val="24"/>
          <w:lang w:val="de-DE"/>
        </w:rPr>
        <w:t xml:space="preserve"> </w:t>
      </w:r>
      <w:r w:rsidR="00BA4FCE">
        <w:rPr>
          <w:rFonts w:asciiTheme="majorBidi" w:eastAsia="Times New Roman" w:hAnsiTheme="majorBidi" w:cstheme="majorBidi"/>
          <w:sz w:val="24"/>
          <w:szCs w:val="24"/>
          <w:lang w:val="de-DE"/>
        </w:rPr>
        <w:t>fehle</w:t>
      </w:r>
      <w:r w:rsidR="009E0372">
        <w:rPr>
          <w:rFonts w:asciiTheme="majorBidi" w:eastAsia="Times New Roman" w:hAnsiTheme="majorBidi" w:cstheme="majorBidi"/>
          <w:sz w:val="24"/>
          <w:szCs w:val="24"/>
          <w:lang w:val="de-DE"/>
        </w:rPr>
        <w:t>r</w:t>
      </w:r>
      <w:r w:rsidR="00BA4FCE">
        <w:rPr>
          <w:rFonts w:asciiTheme="majorBidi" w:eastAsia="Times New Roman" w:hAnsiTheme="majorBidi" w:cstheme="majorBidi"/>
          <w:sz w:val="24"/>
          <w:szCs w:val="24"/>
          <w:lang w:val="de-DE"/>
        </w:rPr>
        <w:t>haft zustande</w:t>
      </w:r>
      <w:r w:rsidR="009E0372">
        <w:rPr>
          <w:rFonts w:asciiTheme="majorBidi" w:eastAsia="Times New Roman" w:hAnsiTheme="majorBidi" w:cstheme="majorBidi"/>
          <w:sz w:val="24"/>
          <w:szCs w:val="24"/>
          <w:lang w:val="de-DE"/>
        </w:rPr>
        <w:t xml:space="preserve"> </w:t>
      </w:r>
      <w:r w:rsidR="00BA4FCE">
        <w:rPr>
          <w:rFonts w:asciiTheme="majorBidi" w:eastAsia="Times New Roman" w:hAnsiTheme="majorBidi" w:cstheme="majorBidi"/>
          <w:sz w:val="24"/>
          <w:szCs w:val="24"/>
          <w:lang w:val="de-DE"/>
        </w:rPr>
        <w:t>gekommen</w:t>
      </w:r>
      <w:r w:rsidR="009E0372">
        <w:rPr>
          <w:rFonts w:asciiTheme="majorBidi" w:eastAsia="Times New Roman" w:hAnsiTheme="majorBidi" w:cstheme="majorBidi"/>
          <w:sz w:val="24"/>
          <w:szCs w:val="24"/>
          <w:lang w:val="de-DE"/>
        </w:rPr>
        <w:t>, weil</w:t>
      </w:r>
      <w:r w:rsidR="00C72756">
        <w:rPr>
          <w:rFonts w:asciiTheme="majorBidi" w:eastAsia="Times New Roman" w:hAnsiTheme="majorBidi" w:cstheme="majorBidi"/>
          <w:sz w:val="24"/>
          <w:szCs w:val="24"/>
          <w:lang w:val="de-DE"/>
        </w:rPr>
        <w:t xml:space="preserve"> eine Wir</w:t>
      </w:r>
      <w:r w:rsidR="004664AE">
        <w:rPr>
          <w:rFonts w:asciiTheme="majorBidi" w:eastAsia="Times New Roman" w:hAnsiTheme="majorBidi" w:cstheme="majorBidi"/>
          <w:sz w:val="24"/>
          <w:szCs w:val="24"/>
          <w:lang w:val="de-DE"/>
        </w:rPr>
        <w:t>k</w:t>
      </w:r>
      <w:r w:rsidR="00C72756">
        <w:rPr>
          <w:rFonts w:asciiTheme="majorBidi" w:eastAsia="Times New Roman" w:hAnsiTheme="majorBidi" w:cstheme="majorBidi"/>
          <w:sz w:val="24"/>
          <w:szCs w:val="24"/>
          <w:lang w:val="de-DE"/>
        </w:rPr>
        <w:t>samkeitsvoraussetzung</w:t>
      </w:r>
      <w:r w:rsidR="005D6A6D">
        <w:rPr>
          <w:rFonts w:asciiTheme="majorBidi" w:eastAsia="Times New Roman" w:hAnsiTheme="majorBidi" w:cstheme="majorBidi"/>
          <w:sz w:val="24"/>
          <w:szCs w:val="24"/>
          <w:lang w:val="de-DE"/>
        </w:rPr>
        <w:t xml:space="preserve"> des deutschen Rechts nicht beachtet worden ist.</w:t>
      </w:r>
    </w:p>
    <w:p w14:paraId="1474AE2B" w14:textId="5C2554C1" w:rsidR="00BD0E38" w:rsidRPr="00925C6A" w:rsidRDefault="00174431" w:rsidP="00CE427E">
      <w:pPr>
        <w:shd w:val="clear" w:color="auto" w:fill="FFFFFF"/>
        <w:spacing w:after="225" w:line="240" w:lineRule="auto"/>
        <w:rPr>
          <w:rFonts w:asciiTheme="majorBidi" w:eastAsia="Times New Roman" w:hAnsiTheme="majorBidi" w:cstheme="majorBidi"/>
          <w:sz w:val="24"/>
          <w:szCs w:val="24"/>
          <w:lang w:val="de-DE"/>
        </w:rPr>
      </w:pPr>
      <w:r>
        <w:rPr>
          <w:rFonts w:asciiTheme="majorBidi" w:eastAsia="Times New Roman" w:hAnsiTheme="majorBidi" w:cstheme="majorBidi"/>
          <w:sz w:val="24"/>
          <w:szCs w:val="24"/>
          <w:lang w:val="de-DE"/>
        </w:rPr>
        <w:t xml:space="preserve">Dieser Fehler kann geheilt werden, indem die fehlende </w:t>
      </w:r>
      <w:r w:rsidR="00952ABD" w:rsidRPr="00925C6A">
        <w:rPr>
          <w:rFonts w:asciiTheme="majorBidi" w:hAnsiTheme="majorBidi" w:cstheme="majorBidi"/>
          <w:sz w:val="24"/>
          <w:szCs w:val="24"/>
          <w:shd w:val="clear" w:color="auto" w:fill="FFFFFF"/>
          <w:lang w:val="de-DE"/>
        </w:rPr>
        <w:t>f</w:t>
      </w:r>
      <w:r w:rsidR="00952ABD" w:rsidRPr="00925C6A">
        <w:rPr>
          <w:rFonts w:asciiTheme="majorBidi" w:hAnsiTheme="majorBidi" w:cstheme="majorBidi"/>
          <w:sz w:val="24"/>
          <w:szCs w:val="24"/>
          <w:lang w:val="de-DE"/>
        </w:rPr>
        <w:t>amiliengerichtliche Genehmigung</w:t>
      </w:r>
      <w:r w:rsidR="00952ABD">
        <w:rPr>
          <w:rFonts w:asciiTheme="majorBidi" w:hAnsiTheme="majorBidi" w:cstheme="majorBidi"/>
          <w:sz w:val="24"/>
          <w:szCs w:val="24"/>
          <w:lang w:val="de-DE"/>
        </w:rPr>
        <w:t xml:space="preserve"> </w:t>
      </w:r>
      <w:r w:rsidR="00226E75">
        <w:rPr>
          <w:rFonts w:asciiTheme="majorBidi" w:hAnsiTheme="majorBidi" w:cstheme="majorBidi"/>
          <w:sz w:val="24"/>
          <w:szCs w:val="24"/>
          <w:lang w:val="de-DE"/>
        </w:rPr>
        <w:t>nachgereicht wird.</w:t>
      </w:r>
    </w:p>
    <w:p w14:paraId="19D2F2A1" w14:textId="4B62CA17" w:rsidR="00384CFB" w:rsidRPr="00925C6A" w:rsidRDefault="00963086" w:rsidP="00CE427E">
      <w:pPr>
        <w:shd w:val="clear" w:color="auto" w:fill="FFFFFF"/>
        <w:spacing w:after="225" w:line="240" w:lineRule="auto"/>
        <w:rPr>
          <w:rFonts w:asciiTheme="majorBidi" w:hAnsiTheme="majorBidi" w:cstheme="majorBidi"/>
          <w:sz w:val="24"/>
          <w:szCs w:val="24"/>
          <w:shd w:val="clear" w:color="auto" w:fill="FFFFFF"/>
          <w:lang w:val="de-DE"/>
        </w:rPr>
      </w:pPr>
      <w:r w:rsidRPr="00925C6A">
        <w:rPr>
          <w:rFonts w:asciiTheme="majorBidi" w:hAnsiTheme="majorBidi" w:cstheme="majorBidi"/>
          <w:sz w:val="24"/>
          <w:szCs w:val="24"/>
          <w:shd w:val="clear" w:color="auto" w:fill="FFFFFF"/>
          <w:lang w:val="de-DE"/>
        </w:rPr>
        <w:t xml:space="preserve">Nach deutschem Recht ist </w:t>
      </w:r>
      <w:r w:rsidR="00BA2CE7" w:rsidRPr="00925C6A">
        <w:rPr>
          <w:rFonts w:asciiTheme="majorBidi" w:hAnsiTheme="majorBidi" w:cstheme="majorBidi"/>
          <w:sz w:val="24"/>
          <w:szCs w:val="24"/>
          <w:shd w:val="clear" w:color="auto" w:fill="FFFFFF"/>
          <w:lang w:val="de-DE"/>
        </w:rPr>
        <w:t xml:space="preserve">in den gesetzlich </w:t>
      </w:r>
      <w:r w:rsidR="00456067" w:rsidRPr="00925C6A">
        <w:rPr>
          <w:rFonts w:asciiTheme="majorBidi" w:hAnsiTheme="majorBidi" w:cstheme="majorBidi"/>
          <w:sz w:val="24"/>
          <w:szCs w:val="24"/>
          <w:shd w:val="clear" w:color="auto" w:fill="FFFFFF"/>
          <w:lang w:val="de-DE"/>
        </w:rPr>
        <w:t>vorgeschriebenen</w:t>
      </w:r>
      <w:r w:rsidR="00B259E8" w:rsidRPr="00925C6A">
        <w:rPr>
          <w:rFonts w:asciiTheme="majorBidi" w:hAnsiTheme="majorBidi" w:cstheme="majorBidi"/>
          <w:sz w:val="24"/>
          <w:szCs w:val="24"/>
          <w:shd w:val="clear" w:color="auto" w:fill="FFFFFF"/>
          <w:lang w:val="de-DE"/>
        </w:rPr>
        <w:t xml:space="preserve"> Fällen</w:t>
      </w:r>
      <w:r w:rsidR="00E47033" w:rsidRPr="00925C6A">
        <w:rPr>
          <w:rFonts w:asciiTheme="majorBidi" w:hAnsiTheme="majorBidi" w:cstheme="majorBidi"/>
          <w:sz w:val="24"/>
          <w:szCs w:val="24"/>
          <w:shd w:val="clear" w:color="auto" w:fill="FFFFFF"/>
          <w:lang w:val="de-DE"/>
        </w:rPr>
        <w:t xml:space="preserve"> </w:t>
      </w:r>
      <w:r w:rsidRPr="00925C6A">
        <w:rPr>
          <w:rFonts w:asciiTheme="majorBidi" w:hAnsiTheme="majorBidi" w:cstheme="majorBidi"/>
          <w:sz w:val="24"/>
          <w:szCs w:val="24"/>
          <w:shd w:val="clear" w:color="auto" w:fill="FFFFFF"/>
          <w:lang w:val="de-DE"/>
        </w:rPr>
        <w:t>stets die familiengerichtliche Genehmigung zur Wirksamkeit der notariellen Übertragung erforderlich.</w:t>
      </w:r>
      <w:r w:rsidR="00384CFB" w:rsidRPr="00925C6A">
        <w:rPr>
          <w:rFonts w:asciiTheme="majorBidi" w:hAnsiTheme="majorBidi" w:cstheme="majorBidi"/>
          <w:sz w:val="24"/>
          <w:szCs w:val="24"/>
          <w:shd w:val="clear" w:color="auto" w:fill="FFFFFF"/>
          <w:lang w:val="de-DE"/>
        </w:rPr>
        <w:t xml:space="preserve"> Der ohne die </w:t>
      </w:r>
      <w:r w:rsidR="00384CFB" w:rsidRPr="00925C6A">
        <w:rPr>
          <w:rFonts w:asciiTheme="majorBidi" w:hAnsiTheme="majorBidi" w:cstheme="majorBidi"/>
          <w:bCs/>
          <w:sz w:val="24"/>
          <w:szCs w:val="24"/>
          <w:lang w:val="de-DE"/>
        </w:rPr>
        <w:t>familiengerichtliche Genehmigung geschlossene Vertrag</w:t>
      </w:r>
      <w:r w:rsidR="00756B7B">
        <w:rPr>
          <w:rFonts w:asciiTheme="majorBidi" w:hAnsiTheme="majorBidi" w:cstheme="majorBidi"/>
          <w:bCs/>
          <w:sz w:val="24"/>
          <w:szCs w:val="24"/>
          <w:lang w:val="de-DE"/>
        </w:rPr>
        <w:t xml:space="preserve"> ist nach deutschem Recht</w:t>
      </w:r>
      <w:r w:rsidR="00384CFB" w:rsidRPr="00925C6A">
        <w:rPr>
          <w:rFonts w:asciiTheme="majorBidi" w:hAnsiTheme="majorBidi" w:cstheme="majorBidi"/>
          <w:bCs/>
          <w:sz w:val="24"/>
          <w:szCs w:val="24"/>
          <w:lang w:val="de-DE"/>
        </w:rPr>
        <w:t xml:space="preserve"> schwebend unwirksam.</w:t>
      </w:r>
    </w:p>
    <w:p w14:paraId="0F2CF046" w14:textId="769686E7" w:rsidR="00A74194" w:rsidRDefault="007903F4" w:rsidP="009D4623">
      <w:pPr>
        <w:shd w:val="clear" w:color="auto" w:fill="FFFFFF"/>
        <w:spacing w:after="225" w:line="240" w:lineRule="auto"/>
        <w:rPr>
          <w:rStyle w:val="happ"/>
          <w:rFonts w:asciiTheme="majorBidi" w:hAnsiTheme="majorBidi" w:cstheme="majorBidi"/>
          <w:sz w:val="24"/>
          <w:szCs w:val="24"/>
          <w:u w:val="single"/>
          <w:lang w:val="de-DE"/>
        </w:rPr>
      </w:pPr>
      <w:r w:rsidRPr="00925C6A">
        <w:rPr>
          <w:rStyle w:val="n"/>
          <w:rFonts w:asciiTheme="majorBidi" w:hAnsiTheme="majorBidi" w:cstheme="majorBidi"/>
          <w:sz w:val="24"/>
          <w:szCs w:val="24"/>
          <w:shd w:val="clear" w:color="auto" w:fill="FFFFFF"/>
          <w:lang w:val="de-DE"/>
        </w:rPr>
        <w:t>Schließ</w:t>
      </w:r>
      <w:r w:rsidR="00830A3F" w:rsidRPr="00925C6A">
        <w:rPr>
          <w:rStyle w:val="n"/>
          <w:rFonts w:asciiTheme="majorBidi" w:hAnsiTheme="majorBidi" w:cstheme="majorBidi"/>
          <w:sz w:val="24"/>
          <w:szCs w:val="24"/>
          <w:shd w:val="clear" w:color="auto" w:fill="FFFFFF"/>
          <w:lang w:val="de-DE"/>
        </w:rPr>
        <w:t>en</w:t>
      </w:r>
      <w:r w:rsidRPr="00925C6A">
        <w:rPr>
          <w:rFonts w:asciiTheme="majorBidi" w:hAnsiTheme="majorBidi" w:cstheme="majorBidi"/>
          <w:sz w:val="24"/>
          <w:szCs w:val="24"/>
          <w:shd w:val="clear" w:color="auto" w:fill="FFFFFF"/>
          <w:lang w:val="de-DE"/>
        </w:rPr>
        <w:t> d</w:t>
      </w:r>
      <w:r w:rsidR="00830A3F" w:rsidRPr="00925C6A">
        <w:rPr>
          <w:rFonts w:asciiTheme="majorBidi" w:hAnsiTheme="majorBidi" w:cstheme="majorBidi"/>
          <w:sz w:val="24"/>
          <w:szCs w:val="24"/>
          <w:shd w:val="clear" w:color="auto" w:fill="FFFFFF"/>
          <w:lang w:val="de-DE"/>
        </w:rPr>
        <w:t>ie Eltern</w:t>
      </w:r>
      <w:r w:rsidRPr="00925C6A">
        <w:rPr>
          <w:rFonts w:asciiTheme="majorBidi" w:hAnsiTheme="majorBidi" w:cstheme="majorBidi"/>
          <w:sz w:val="24"/>
          <w:szCs w:val="24"/>
          <w:shd w:val="clear" w:color="auto" w:fill="FFFFFF"/>
          <w:lang w:val="de-DE"/>
        </w:rPr>
        <w:t xml:space="preserve"> einen Vertrag ohne die erforderliche Genehmigung des </w:t>
      </w:r>
      <w:r w:rsidR="00830A3F" w:rsidRPr="00925C6A">
        <w:rPr>
          <w:rFonts w:asciiTheme="majorBidi" w:hAnsiTheme="majorBidi" w:cstheme="majorBidi"/>
          <w:sz w:val="24"/>
          <w:szCs w:val="24"/>
          <w:shd w:val="clear" w:color="auto" w:fill="FFFFFF"/>
          <w:lang w:val="de-DE"/>
        </w:rPr>
        <w:t>Familien</w:t>
      </w:r>
      <w:r w:rsidRPr="00925C6A">
        <w:rPr>
          <w:rFonts w:asciiTheme="majorBidi" w:hAnsiTheme="majorBidi" w:cstheme="majorBidi"/>
          <w:sz w:val="24"/>
          <w:szCs w:val="24"/>
          <w:shd w:val="clear" w:color="auto" w:fill="FFFFFF"/>
          <w:lang w:val="de-DE"/>
        </w:rPr>
        <w:t xml:space="preserve">gerichts, so hängt die Wirksamkeit des Vertrags von der nachträglichen Genehmigung des </w:t>
      </w:r>
      <w:r w:rsidR="00830A3F" w:rsidRPr="00925C6A">
        <w:rPr>
          <w:rFonts w:asciiTheme="majorBidi" w:hAnsiTheme="majorBidi" w:cstheme="majorBidi"/>
          <w:sz w:val="24"/>
          <w:szCs w:val="24"/>
          <w:shd w:val="clear" w:color="auto" w:fill="FFFFFF"/>
          <w:lang w:val="de-DE"/>
        </w:rPr>
        <w:t>Familien</w:t>
      </w:r>
      <w:r w:rsidRPr="00925C6A">
        <w:rPr>
          <w:rFonts w:asciiTheme="majorBidi" w:hAnsiTheme="majorBidi" w:cstheme="majorBidi"/>
          <w:sz w:val="24"/>
          <w:szCs w:val="24"/>
          <w:shd w:val="clear" w:color="auto" w:fill="FFFFFF"/>
          <w:lang w:val="de-DE"/>
        </w:rPr>
        <w:t>gerichts ab.</w:t>
      </w:r>
      <w:r w:rsidR="00830A3F" w:rsidRPr="00925C6A">
        <w:rPr>
          <w:rFonts w:asciiTheme="majorBidi" w:hAnsiTheme="majorBidi" w:cstheme="majorBidi"/>
          <w:sz w:val="24"/>
          <w:szCs w:val="24"/>
          <w:shd w:val="clear" w:color="auto" w:fill="FFFFFF"/>
          <w:lang w:val="de-DE"/>
        </w:rPr>
        <w:t xml:space="preserve"> </w:t>
      </w:r>
      <w:r w:rsidR="00886D5B" w:rsidRPr="00925C6A">
        <w:rPr>
          <w:rStyle w:val="happ"/>
          <w:rFonts w:asciiTheme="majorBidi" w:hAnsiTheme="majorBidi" w:cstheme="majorBidi"/>
          <w:sz w:val="24"/>
          <w:szCs w:val="24"/>
          <w:lang w:val="de-DE"/>
        </w:rPr>
        <w:t>Ist d</w:t>
      </w:r>
      <w:r w:rsidR="00C446F0" w:rsidRPr="00925C6A">
        <w:rPr>
          <w:rStyle w:val="happ"/>
          <w:rFonts w:asciiTheme="majorBidi" w:hAnsiTheme="majorBidi" w:cstheme="majorBidi"/>
          <w:sz w:val="24"/>
          <w:szCs w:val="24"/>
          <w:lang w:val="de-DE"/>
        </w:rPr>
        <w:t xml:space="preserve">er Minderjährige </w:t>
      </w:r>
      <w:r w:rsidR="00886D5B" w:rsidRPr="00925C6A">
        <w:rPr>
          <w:rStyle w:val="happ"/>
          <w:rFonts w:asciiTheme="majorBidi" w:hAnsiTheme="majorBidi" w:cstheme="majorBidi"/>
          <w:sz w:val="24"/>
          <w:szCs w:val="24"/>
          <w:lang w:val="de-DE"/>
        </w:rPr>
        <w:t>volljährig geworden, so tritt seine Genehmigung an die Stelle der Genehmigung des Familiengerichts</w:t>
      </w:r>
      <w:r w:rsidR="00886D5B" w:rsidRPr="00925C6A">
        <w:rPr>
          <w:rStyle w:val="happ"/>
          <w:rFonts w:asciiTheme="majorBidi" w:hAnsiTheme="majorBidi" w:cstheme="majorBidi"/>
          <w:sz w:val="24"/>
          <w:szCs w:val="24"/>
          <w:u w:val="single"/>
          <w:lang w:val="de-DE"/>
        </w:rPr>
        <w:t>.</w:t>
      </w:r>
    </w:p>
    <w:p w14:paraId="13CDD5C5" w14:textId="33F649D1" w:rsidR="00FA4B0C" w:rsidRDefault="00FA4B0C" w:rsidP="009D4623">
      <w:pPr>
        <w:shd w:val="clear" w:color="auto" w:fill="FFFFFF"/>
        <w:spacing w:after="225" w:line="240" w:lineRule="auto"/>
        <w:rPr>
          <w:rStyle w:val="happ"/>
          <w:rFonts w:asciiTheme="majorBidi" w:hAnsiTheme="majorBidi" w:cstheme="majorBidi"/>
          <w:sz w:val="24"/>
          <w:szCs w:val="24"/>
          <w:lang w:val="de-DE"/>
        </w:rPr>
      </w:pPr>
      <w:r w:rsidRPr="008715AB">
        <w:rPr>
          <w:rStyle w:val="happ"/>
          <w:rFonts w:asciiTheme="majorBidi" w:hAnsiTheme="majorBidi" w:cstheme="majorBidi"/>
          <w:sz w:val="24"/>
          <w:szCs w:val="24"/>
          <w:lang w:val="de-DE"/>
        </w:rPr>
        <w:lastRenderedPageBreak/>
        <w:t xml:space="preserve">Die Verweigerung der </w:t>
      </w:r>
      <w:r w:rsidR="008715AB" w:rsidRPr="00925C6A">
        <w:rPr>
          <w:rFonts w:asciiTheme="majorBidi" w:hAnsiTheme="majorBidi" w:cstheme="majorBidi"/>
          <w:sz w:val="24"/>
          <w:szCs w:val="24"/>
          <w:shd w:val="clear" w:color="auto" w:fill="FFFFFF"/>
          <w:lang w:val="de-DE"/>
        </w:rPr>
        <w:t>familiengerichtliche</w:t>
      </w:r>
      <w:r w:rsidR="00BC7C18">
        <w:rPr>
          <w:rStyle w:val="happ"/>
          <w:rFonts w:asciiTheme="majorBidi" w:hAnsiTheme="majorBidi" w:cstheme="majorBidi"/>
          <w:sz w:val="24"/>
          <w:szCs w:val="24"/>
          <w:lang w:val="de-DE"/>
        </w:rPr>
        <w:t xml:space="preserve">n </w:t>
      </w:r>
      <w:r w:rsidR="008B5021" w:rsidRPr="008715AB">
        <w:rPr>
          <w:rStyle w:val="happ"/>
          <w:rFonts w:asciiTheme="majorBidi" w:hAnsiTheme="majorBidi" w:cstheme="majorBidi"/>
          <w:sz w:val="24"/>
          <w:szCs w:val="24"/>
          <w:lang w:val="de-DE"/>
        </w:rPr>
        <w:t>Genehmigung führt zur Unwirksamkeit</w:t>
      </w:r>
      <w:r w:rsidR="001018AE" w:rsidRPr="008715AB">
        <w:rPr>
          <w:rStyle w:val="happ"/>
          <w:rFonts w:asciiTheme="majorBidi" w:hAnsiTheme="majorBidi" w:cstheme="majorBidi"/>
          <w:sz w:val="24"/>
          <w:szCs w:val="24"/>
          <w:lang w:val="de-DE"/>
        </w:rPr>
        <w:t xml:space="preserve"> des von den Eltern abgeschlossenen Vertrages</w:t>
      </w:r>
      <w:r w:rsidR="0036760D" w:rsidRPr="008715AB">
        <w:rPr>
          <w:rStyle w:val="happ"/>
          <w:rFonts w:asciiTheme="majorBidi" w:hAnsiTheme="majorBidi" w:cstheme="majorBidi"/>
          <w:sz w:val="24"/>
          <w:szCs w:val="24"/>
          <w:lang w:val="de-DE"/>
        </w:rPr>
        <w:t xml:space="preserve">. Möglich ist </w:t>
      </w:r>
      <w:r w:rsidR="001237CB" w:rsidRPr="008715AB">
        <w:rPr>
          <w:rStyle w:val="happ"/>
          <w:rFonts w:asciiTheme="majorBidi" w:hAnsiTheme="majorBidi" w:cstheme="majorBidi"/>
          <w:sz w:val="24"/>
          <w:szCs w:val="24"/>
          <w:lang w:val="de-DE"/>
        </w:rPr>
        <w:t>jedoch ein Neuabschluss des Vertrages</w:t>
      </w:r>
      <w:r w:rsidR="0006562F" w:rsidRPr="008715AB">
        <w:rPr>
          <w:rStyle w:val="happ"/>
          <w:rFonts w:asciiTheme="majorBidi" w:hAnsiTheme="majorBidi" w:cstheme="majorBidi"/>
          <w:sz w:val="24"/>
          <w:szCs w:val="24"/>
          <w:lang w:val="de-DE"/>
        </w:rPr>
        <w:t xml:space="preserve"> und die Genehmigung dieses Vertrages</w:t>
      </w:r>
      <w:r w:rsidR="005D7005" w:rsidRPr="008715AB">
        <w:rPr>
          <w:rStyle w:val="happ"/>
          <w:rFonts w:asciiTheme="majorBidi" w:hAnsiTheme="majorBidi" w:cstheme="majorBidi"/>
          <w:sz w:val="24"/>
          <w:szCs w:val="24"/>
          <w:lang w:val="de-DE"/>
        </w:rPr>
        <w:t>. Während der Schwebezeit können die Eltern</w:t>
      </w:r>
      <w:r w:rsidR="00D03C6A" w:rsidRPr="008715AB">
        <w:rPr>
          <w:rStyle w:val="happ"/>
          <w:rFonts w:asciiTheme="majorBidi" w:hAnsiTheme="majorBidi" w:cstheme="majorBidi"/>
          <w:sz w:val="24"/>
          <w:szCs w:val="24"/>
          <w:lang w:val="de-DE"/>
        </w:rPr>
        <w:t xml:space="preserve"> den Vertrag</w:t>
      </w:r>
      <w:r w:rsidR="0055440A">
        <w:rPr>
          <w:rStyle w:val="happ"/>
          <w:rFonts w:asciiTheme="majorBidi" w:hAnsiTheme="majorBidi" w:cstheme="majorBidi"/>
          <w:sz w:val="24"/>
          <w:szCs w:val="24"/>
          <w:lang w:val="de-DE"/>
        </w:rPr>
        <w:t xml:space="preserve"> </w:t>
      </w:r>
      <w:r w:rsidR="00D03C6A" w:rsidRPr="008715AB">
        <w:rPr>
          <w:rStyle w:val="happ"/>
          <w:rFonts w:asciiTheme="majorBidi" w:hAnsiTheme="majorBidi" w:cstheme="majorBidi"/>
          <w:sz w:val="24"/>
          <w:szCs w:val="24"/>
          <w:lang w:val="de-DE"/>
        </w:rPr>
        <w:t>den Anforderungen der</w:t>
      </w:r>
      <w:r w:rsidR="008715AB" w:rsidRPr="008715AB">
        <w:rPr>
          <w:rStyle w:val="happ"/>
          <w:rFonts w:asciiTheme="majorBidi" w:hAnsiTheme="majorBidi" w:cstheme="majorBidi"/>
          <w:sz w:val="24"/>
          <w:szCs w:val="24"/>
          <w:lang w:val="de-DE"/>
        </w:rPr>
        <w:t xml:space="preserve"> Genehmigungsentscheidung </w:t>
      </w:r>
      <w:r w:rsidR="0014293E">
        <w:rPr>
          <w:rStyle w:val="happ"/>
          <w:rFonts w:asciiTheme="majorBidi" w:hAnsiTheme="majorBidi" w:cstheme="majorBidi"/>
          <w:sz w:val="24"/>
          <w:szCs w:val="24"/>
          <w:lang w:val="de-DE"/>
        </w:rPr>
        <w:t xml:space="preserve">noch </w:t>
      </w:r>
      <w:r w:rsidR="008715AB" w:rsidRPr="008715AB">
        <w:rPr>
          <w:rStyle w:val="happ"/>
          <w:rFonts w:asciiTheme="majorBidi" w:hAnsiTheme="majorBidi" w:cstheme="majorBidi"/>
          <w:sz w:val="24"/>
          <w:szCs w:val="24"/>
          <w:lang w:val="de-DE"/>
        </w:rPr>
        <w:t>anpassen.</w:t>
      </w:r>
    </w:p>
    <w:p w14:paraId="699A55CA" w14:textId="561D0779" w:rsidR="00301CE8" w:rsidRDefault="0060032E" w:rsidP="009D4623">
      <w:pPr>
        <w:shd w:val="clear" w:color="auto" w:fill="FFFFFF"/>
        <w:spacing w:after="225" w:line="240" w:lineRule="auto"/>
        <w:rPr>
          <w:rStyle w:val="happ"/>
          <w:rFonts w:asciiTheme="majorBidi" w:hAnsiTheme="majorBidi" w:cstheme="majorBidi"/>
          <w:sz w:val="24"/>
          <w:szCs w:val="24"/>
          <w:lang w:val="de-DE"/>
        </w:rPr>
      </w:pPr>
      <w:r>
        <w:rPr>
          <w:rStyle w:val="happ"/>
          <w:rFonts w:asciiTheme="majorBidi" w:hAnsiTheme="majorBidi" w:cstheme="majorBidi"/>
          <w:sz w:val="24"/>
          <w:szCs w:val="24"/>
          <w:lang w:val="de-DE"/>
        </w:rPr>
        <w:t>Da in Ihrem Fall das deutsch</w:t>
      </w:r>
      <w:r w:rsidR="00340971">
        <w:rPr>
          <w:rStyle w:val="happ"/>
          <w:rFonts w:asciiTheme="majorBidi" w:hAnsiTheme="majorBidi" w:cstheme="majorBidi"/>
          <w:sz w:val="24"/>
          <w:szCs w:val="24"/>
          <w:lang w:val="de-DE"/>
        </w:rPr>
        <w:t>e Familiengericht die Genehmigung zu dem nun beabsichtigte</w:t>
      </w:r>
      <w:r w:rsidR="00621DA3">
        <w:rPr>
          <w:rStyle w:val="happ"/>
          <w:rFonts w:asciiTheme="majorBidi" w:hAnsiTheme="majorBidi" w:cstheme="majorBidi"/>
          <w:sz w:val="24"/>
          <w:szCs w:val="24"/>
          <w:lang w:val="de-DE"/>
        </w:rPr>
        <w:t xml:space="preserve">n Immobilienverkauf nicht erteilt, </w:t>
      </w:r>
      <w:r w:rsidR="00BA19AE">
        <w:rPr>
          <w:rStyle w:val="happ"/>
          <w:rFonts w:asciiTheme="majorBidi" w:hAnsiTheme="majorBidi" w:cstheme="majorBidi"/>
          <w:sz w:val="24"/>
          <w:szCs w:val="24"/>
          <w:lang w:val="de-DE"/>
        </w:rPr>
        <w:t>weil</w:t>
      </w:r>
      <w:r w:rsidR="00EB0881">
        <w:rPr>
          <w:rStyle w:val="happ"/>
          <w:rFonts w:asciiTheme="majorBidi" w:hAnsiTheme="majorBidi" w:cstheme="majorBidi"/>
          <w:sz w:val="24"/>
          <w:szCs w:val="24"/>
          <w:lang w:val="de-DE"/>
        </w:rPr>
        <w:t xml:space="preserve"> für</w:t>
      </w:r>
      <w:r w:rsidR="00BA19AE">
        <w:rPr>
          <w:rStyle w:val="happ"/>
          <w:rFonts w:asciiTheme="majorBidi" w:hAnsiTheme="majorBidi" w:cstheme="majorBidi"/>
          <w:sz w:val="24"/>
          <w:szCs w:val="24"/>
          <w:lang w:val="de-DE"/>
        </w:rPr>
        <w:t xml:space="preserve"> de</w:t>
      </w:r>
      <w:r w:rsidR="00EB0881">
        <w:rPr>
          <w:rStyle w:val="happ"/>
          <w:rFonts w:asciiTheme="majorBidi" w:hAnsiTheme="majorBidi" w:cstheme="majorBidi"/>
          <w:sz w:val="24"/>
          <w:szCs w:val="24"/>
          <w:lang w:val="de-DE"/>
        </w:rPr>
        <w:t>n</w:t>
      </w:r>
      <w:r w:rsidR="00BA19AE">
        <w:rPr>
          <w:rStyle w:val="happ"/>
          <w:rFonts w:asciiTheme="majorBidi" w:hAnsiTheme="majorBidi" w:cstheme="majorBidi"/>
          <w:sz w:val="24"/>
          <w:szCs w:val="24"/>
          <w:lang w:val="de-DE"/>
        </w:rPr>
        <w:t xml:space="preserve"> im Jahre 201</w:t>
      </w:r>
      <w:r w:rsidR="001009FA">
        <w:rPr>
          <w:rStyle w:val="happ"/>
          <w:rFonts w:asciiTheme="majorBidi" w:hAnsiTheme="majorBidi" w:cstheme="majorBidi"/>
          <w:sz w:val="24"/>
          <w:szCs w:val="24"/>
          <w:lang w:val="de-DE"/>
        </w:rPr>
        <w:t>8 erfolgte</w:t>
      </w:r>
      <w:r w:rsidR="00EB0881">
        <w:rPr>
          <w:rStyle w:val="happ"/>
          <w:rFonts w:asciiTheme="majorBidi" w:hAnsiTheme="majorBidi" w:cstheme="majorBidi"/>
          <w:sz w:val="24"/>
          <w:szCs w:val="24"/>
          <w:lang w:val="de-DE"/>
        </w:rPr>
        <w:t>n</w:t>
      </w:r>
      <w:r w:rsidR="001009FA">
        <w:rPr>
          <w:rStyle w:val="happ"/>
          <w:rFonts w:asciiTheme="majorBidi" w:hAnsiTheme="majorBidi" w:cstheme="majorBidi"/>
          <w:sz w:val="24"/>
          <w:szCs w:val="24"/>
          <w:lang w:val="de-DE"/>
        </w:rPr>
        <w:t xml:space="preserve"> Kauf </w:t>
      </w:r>
      <w:r w:rsidR="00186BDA">
        <w:rPr>
          <w:rStyle w:val="happ"/>
          <w:rFonts w:asciiTheme="majorBidi" w:hAnsiTheme="majorBidi" w:cstheme="majorBidi"/>
          <w:sz w:val="24"/>
          <w:szCs w:val="24"/>
          <w:lang w:val="de-DE"/>
        </w:rPr>
        <w:t>keine Genehmigung eingeholt worden ist, blei</w:t>
      </w:r>
      <w:r w:rsidR="008B4E57">
        <w:rPr>
          <w:rStyle w:val="happ"/>
          <w:rFonts w:asciiTheme="majorBidi" w:hAnsiTheme="majorBidi" w:cstheme="majorBidi"/>
          <w:sz w:val="24"/>
          <w:szCs w:val="24"/>
          <w:lang w:val="de-DE"/>
        </w:rPr>
        <w:t>bt nicht</w:t>
      </w:r>
      <w:r w:rsidR="00E603C4">
        <w:rPr>
          <w:rStyle w:val="happ"/>
          <w:rFonts w:asciiTheme="majorBidi" w:hAnsiTheme="majorBidi" w:cstheme="majorBidi"/>
          <w:sz w:val="24"/>
          <w:szCs w:val="24"/>
          <w:lang w:val="de-DE"/>
        </w:rPr>
        <w:t xml:space="preserve">s </w:t>
      </w:r>
      <w:r w:rsidR="008B4E57">
        <w:rPr>
          <w:rStyle w:val="happ"/>
          <w:rFonts w:asciiTheme="majorBidi" w:hAnsiTheme="majorBidi" w:cstheme="majorBidi"/>
          <w:sz w:val="24"/>
          <w:szCs w:val="24"/>
          <w:lang w:val="de-DE"/>
        </w:rPr>
        <w:t>anderes übrig, als</w:t>
      </w:r>
      <w:r w:rsidR="00F658B1">
        <w:rPr>
          <w:rStyle w:val="happ"/>
          <w:rFonts w:asciiTheme="majorBidi" w:hAnsiTheme="majorBidi" w:cstheme="majorBidi"/>
          <w:sz w:val="24"/>
          <w:szCs w:val="24"/>
          <w:lang w:val="de-DE"/>
        </w:rPr>
        <w:t xml:space="preserve"> für</w:t>
      </w:r>
      <w:r w:rsidR="008B4E57">
        <w:rPr>
          <w:rStyle w:val="happ"/>
          <w:rFonts w:asciiTheme="majorBidi" w:hAnsiTheme="majorBidi" w:cstheme="majorBidi"/>
          <w:sz w:val="24"/>
          <w:szCs w:val="24"/>
          <w:lang w:val="de-DE"/>
        </w:rPr>
        <w:t xml:space="preserve"> den </w:t>
      </w:r>
      <w:r w:rsidR="00A84CE9">
        <w:rPr>
          <w:rStyle w:val="happ"/>
          <w:rFonts w:asciiTheme="majorBidi" w:hAnsiTheme="majorBidi" w:cstheme="majorBidi"/>
          <w:sz w:val="24"/>
          <w:szCs w:val="24"/>
          <w:lang w:val="de-DE"/>
        </w:rPr>
        <w:t>Immobilienkauf</w:t>
      </w:r>
      <w:r w:rsidR="00BE014F">
        <w:rPr>
          <w:rStyle w:val="happ"/>
          <w:rFonts w:asciiTheme="majorBidi" w:hAnsiTheme="majorBidi" w:cstheme="majorBidi"/>
          <w:sz w:val="24"/>
          <w:szCs w:val="24"/>
          <w:lang w:val="de-DE"/>
        </w:rPr>
        <w:t xml:space="preserve"> von 2018</w:t>
      </w:r>
      <w:r w:rsidR="00A84CE9">
        <w:rPr>
          <w:rStyle w:val="happ"/>
          <w:rFonts w:asciiTheme="majorBidi" w:hAnsiTheme="majorBidi" w:cstheme="majorBidi"/>
          <w:sz w:val="24"/>
          <w:szCs w:val="24"/>
          <w:lang w:val="de-DE"/>
        </w:rPr>
        <w:t xml:space="preserve"> nachtr</w:t>
      </w:r>
      <w:r w:rsidR="00F658B1">
        <w:rPr>
          <w:rStyle w:val="happ"/>
          <w:rFonts w:asciiTheme="majorBidi" w:hAnsiTheme="majorBidi" w:cstheme="majorBidi"/>
          <w:sz w:val="24"/>
          <w:szCs w:val="24"/>
          <w:lang w:val="de-DE"/>
        </w:rPr>
        <w:t xml:space="preserve">äglich die fehlende </w:t>
      </w:r>
      <w:r w:rsidR="00F658B1" w:rsidRPr="00925C6A">
        <w:rPr>
          <w:rFonts w:asciiTheme="majorBidi" w:hAnsiTheme="majorBidi" w:cstheme="majorBidi"/>
          <w:sz w:val="24"/>
          <w:szCs w:val="24"/>
          <w:shd w:val="clear" w:color="auto" w:fill="FFFFFF"/>
          <w:lang w:val="de-DE"/>
        </w:rPr>
        <w:t>familiengerichtliche</w:t>
      </w:r>
      <w:r w:rsidR="00620CE3">
        <w:rPr>
          <w:rStyle w:val="happ"/>
          <w:rFonts w:asciiTheme="majorBidi" w:hAnsiTheme="majorBidi" w:cstheme="majorBidi"/>
          <w:sz w:val="24"/>
          <w:szCs w:val="24"/>
          <w:lang w:val="de-DE"/>
        </w:rPr>
        <w:t xml:space="preserve"> </w:t>
      </w:r>
      <w:r w:rsidR="00F658B1" w:rsidRPr="008715AB">
        <w:rPr>
          <w:rStyle w:val="happ"/>
          <w:rFonts w:asciiTheme="majorBidi" w:hAnsiTheme="majorBidi" w:cstheme="majorBidi"/>
          <w:sz w:val="24"/>
          <w:szCs w:val="24"/>
          <w:lang w:val="de-DE"/>
        </w:rPr>
        <w:t>Genehmigung</w:t>
      </w:r>
      <w:r w:rsidR="002B3800">
        <w:rPr>
          <w:rStyle w:val="happ"/>
          <w:rFonts w:asciiTheme="majorBidi" w:hAnsiTheme="majorBidi" w:cstheme="majorBidi"/>
          <w:sz w:val="24"/>
          <w:szCs w:val="24"/>
          <w:lang w:val="de-DE"/>
        </w:rPr>
        <w:t xml:space="preserve"> einzuholen und</w:t>
      </w:r>
      <w:r w:rsidR="00CE7048">
        <w:rPr>
          <w:rStyle w:val="happ"/>
          <w:rFonts w:asciiTheme="majorBidi" w:hAnsiTheme="majorBidi" w:cstheme="majorBidi"/>
          <w:sz w:val="24"/>
          <w:szCs w:val="24"/>
          <w:lang w:val="de-DE"/>
        </w:rPr>
        <w:t xml:space="preserve"> danach</w:t>
      </w:r>
      <w:r w:rsidR="00620CE3">
        <w:rPr>
          <w:rStyle w:val="happ"/>
          <w:rFonts w:asciiTheme="majorBidi" w:hAnsiTheme="majorBidi" w:cstheme="majorBidi"/>
          <w:sz w:val="24"/>
          <w:szCs w:val="24"/>
          <w:lang w:val="de-DE"/>
        </w:rPr>
        <w:t xml:space="preserve"> für den beabsichti</w:t>
      </w:r>
      <w:r w:rsidR="00FE1651">
        <w:rPr>
          <w:rStyle w:val="happ"/>
          <w:rFonts w:asciiTheme="majorBidi" w:hAnsiTheme="majorBidi" w:cstheme="majorBidi"/>
          <w:sz w:val="24"/>
          <w:szCs w:val="24"/>
          <w:lang w:val="de-DE"/>
        </w:rPr>
        <w:t>g</w:t>
      </w:r>
      <w:r w:rsidR="00620CE3">
        <w:rPr>
          <w:rStyle w:val="happ"/>
          <w:rFonts w:asciiTheme="majorBidi" w:hAnsiTheme="majorBidi" w:cstheme="majorBidi"/>
          <w:sz w:val="24"/>
          <w:szCs w:val="24"/>
          <w:lang w:val="de-DE"/>
        </w:rPr>
        <w:t xml:space="preserve">ten Verkauf </w:t>
      </w:r>
      <w:r w:rsidR="00CE7048">
        <w:rPr>
          <w:rStyle w:val="happ"/>
          <w:rFonts w:asciiTheme="majorBidi" w:hAnsiTheme="majorBidi" w:cstheme="majorBidi"/>
          <w:sz w:val="24"/>
          <w:szCs w:val="24"/>
          <w:lang w:val="de-DE"/>
        </w:rPr>
        <w:t>die Erteilung</w:t>
      </w:r>
      <w:r w:rsidR="006B496C">
        <w:rPr>
          <w:rStyle w:val="happ"/>
          <w:rFonts w:asciiTheme="majorBidi" w:hAnsiTheme="majorBidi" w:cstheme="majorBidi"/>
          <w:sz w:val="24"/>
          <w:szCs w:val="24"/>
          <w:lang w:val="de-DE"/>
        </w:rPr>
        <w:t xml:space="preserve"> der</w:t>
      </w:r>
      <w:r w:rsidR="00CE7048">
        <w:rPr>
          <w:rStyle w:val="happ"/>
          <w:rFonts w:asciiTheme="majorBidi" w:hAnsiTheme="majorBidi" w:cstheme="majorBidi"/>
          <w:sz w:val="24"/>
          <w:szCs w:val="24"/>
          <w:lang w:val="de-DE"/>
        </w:rPr>
        <w:t xml:space="preserve"> </w:t>
      </w:r>
      <w:r w:rsidR="00CE7048" w:rsidRPr="00925C6A">
        <w:rPr>
          <w:rFonts w:asciiTheme="majorBidi" w:hAnsiTheme="majorBidi" w:cstheme="majorBidi"/>
          <w:sz w:val="24"/>
          <w:szCs w:val="24"/>
          <w:shd w:val="clear" w:color="auto" w:fill="FFFFFF"/>
          <w:lang w:val="de-DE"/>
        </w:rPr>
        <w:t>familiengerichtliche</w:t>
      </w:r>
      <w:r w:rsidR="00CE7048">
        <w:rPr>
          <w:rStyle w:val="happ"/>
          <w:rFonts w:asciiTheme="majorBidi" w:hAnsiTheme="majorBidi" w:cstheme="majorBidi"/>
          <w:sz w:val="24"/>
          <w:szCs w:val="24"/>
          <w:lang w:val="de-DE"/>
        </w:rPr>
        <w:t xml:space="preserve">n </w:t>
      </w:r>
      <w:r w:rsidR="00CE7048" w:rsidRPr="008715AB">
        <w:rPr>
          <w:rStyle w:val="happ"/>
          <w:rFonts w:asciiTheme="majorBidi" w:hAnsiTheme="majorBidi" w:cstheme="majorBidi"/>
          <w:sz w:val="24"/>
          <w:szCs w:val="24"/>
          <w:lang w:val="de-DE"/>
        </w:rPr>
        <w:t xml:space="preserve">Genehmigung </w:t>
      </w:r>
      <w:r w:rsidR="00620CE3">
        <w:rPr>
          <w:rStyle w:val="happ"/>
          <w:rFonts w:asciiTheme="majorBidi" w:hAnsiTheme="majorBidi" w:cstheme="majorBidi"/>
          <w:sz w:val="24"/>
          <w:szCs w:val="24"/>
          <w:lang w:val="de-DE"/>
        </w:rPr>
        <w:t>zu beantragen.</w:t>
      </w:r>
    </w:p>
    <w:p w14:paraId="160695A3" w14:textId="77777777" w:rsidR="001B7E24" w:rsidRDefault="001B7E24" w:rsidP="009D4623">
      <w:pPr>
        <w:shd w:val="clear" w:color="auto" w:fill="FFFFFF"/>
        <w:spacing w:after="225" w:line="240" w:lineRule="auto"/>
        <w:rPr>
          <w:rStyle w:val="happ"/>
          <w:rFonts w:asciiTheme="majorBidi" w:hAnsiTheme="majorBidi" w:cstheme="majorBidi"/>
          <w:sz w:val="24"/>
          <w:szCs w:val="24"/>
          <w:lang w:val="de-DE"/>
        </w:rPr>
      </w:pPr>
    </w:p>
    <w:p w14:paraId="7425F334" w14:textId="77777777" w:rsidR="00F72327" w:rsidRPr="00DF3F84" w:rsidRDefault="00F72327" w:rsidP="009D4623">
      <w:pPr>
        <w:shd w:val="clear" w:color="auto" w:fill="FFFFFF"/>
        <w:spacing w:after="225" w:line="240" w:lineRule="auto"/>
        <w:rPr>
          <w:rStyle w:val="happ"/>
          <w:lang w:val="de-DE"/>
        </w:rPr>
      </w:pPr>
    </w:p>
    <w:p w14:paraId="08F916C5" w14:textId="77777777" w:rsidR="00F72327" w:rsidRPr="008715AB" w:rsidRDefault="00F72327" w:rsidP="009D4623">
      <w:pPr>
        <w:shd w:val="clear" w:color="auto" w:fill="FFFFFF"/>
        <w:spacing w:after="225" w:line="240" w:lineRule="auto"/>
        <w:rPr>
          <w:rFonts w:asciiTheme="majorBidi" w:eastAsia="Times New Roman" w:hAnsiTheme="majorBidi" w:cstheme="majorBidi"/>
          <w:sz w:val="24"/>
          <w:szCs w:val="24"/>
          <w:lang w:val="de-DE"/>
        </w:rPr>
      </w:pPr>
    </w:p>
    <w:tbl>
      <w:tblPr>
        <w:tblW w:w="0" w:type="auto"/>
        <w:tblCellSpacing w:w="15" w:type="dxa"/>
        <w:tblInd w:w="-174" w:type="dxa"/>
        <w:shd w:val="clear" w:color="auto" w:fill="FFFFFF"/>
        <w:tblCellMar>
          <w:top w:w="15" w:type="dxa"/>
          <w:left w:w="15" w:type="dxa"/>
          <w:bottom w:w="15" w:type="dxa"/>
          <w:right w:w="15" w:type="dxa"/>
        </w:tblCellMar>
        <w:tblLook w:val="04A0" w:firstRow="1" w:lastRow="0" w:firstColumn="1" w:lastColumn="0" w:noHBand="0" w:noVBand="1"/>
      </w:tblPr>
      <w:tblGrid>
        <w:gridCol w:w="291"/>
        <w:gridCol w:w="290"/>
        <w:gridCol w:w="30"/>
        <w:gridCol w:w="7325"/>
      </w:tblGrid>
      <w:tr w:rsidR="00B00F04" w:rsidRPr="00491E04" w14:paraId="4FBE395A" w14:textId="77777777" w:rsidTr="005343F6">
        <w:trPr>
          <w:gridAfter w:val="1"/>
          <w:wAfter w:w="7280" w:type="dxa"/>
          <w:tblCellSpacing w:w="15" w:type="dxa"/>
        </w:trPr>
        <w:tc>
          <w:tcPr>
            <w:tcW w:w="246" w:type="dxa"/>
            <w:shd w:val="clear" w:color="auto" w:fill="FFFFFF"/>
            <w:tcMar>
              <w:top w:w="96" w:type="dxa"/>
              <w:left w:w="144" w:type="dxa"/>
              <w:bottom w:w="96" w:type="dxa"/>
              <w:right w:w="96" w:type="dxa"/>
            </w:tcMar>
            <w:hideMark/>
          </w:tcPr>
          <w:p w14:paraId="51835751" w14:textId="77777777" w:rsidR="00000622" w:rsidRPr="00271FF2" w:rsidRDefault="00000622" w:rsidP="00B00F04">
            <w:pPr>
              <w:spacing w:after="0" w:line="240" w:lineRule="auto"/>
              <w:rPr>
                <w:rFonts w:asciiTheme="majorBidi" w:eastAsia="Times New Roman" w:hAnsiTheme="majorBidi" w:cstheme="majorBidi"/>
                <w:sz w:val="24"/>
                <w:szCs w:val="24"/>
                <w:lang w:val="de-DE"/>
              </w:rPr>
            </w:pPr>
          </w:p>
        </w:tc>
        <w:tc>
          <w:tcPr>
            <w:tcW w:w="290" w:type="dxa"/>
            <w:gridSpan w:val="2"/>
            <w:shd w:val="clear" w:color="auto" w:fill="FFFFFF"/>
            <w:tcMar>
              <w:top w:w="96" w:type="dxa"/>
              <w:left w:w="144" w:type="dxa"/>
              <w:bottom w:w="96" w:type="dxa"/>
              <w:right w:w="96" w:type="dxa"/>
            </w:tcMar>
            <w:hideMark/>
          </w:tcPr>
          <w:p w14:paraId="36B98DED" w14:textId="6672FDAD" w:rsidR="00000622" w:rsidRPr="00271FF2" w:rsidRDefault="00000622" w:rsidP="00B00F04">
            <w:pPr>
              <w:spacing w:after="150" w:line="240" w:lineRule="auto"/>
              <w:rPr>
                <w:rFonts w:asciiTheme="majorBidi" w:eastAsia="Times New Roman" w:hAnsiTheme="majorBidi" w:cstheme="majorBidi"/>
                <w:sz w:val="24"/>
                <w:szCs w:val="24"/>
                <w:lang w:val="de-DE"/>
              </w:rPr>
            </w:pPr>
          </w:p>
        </w:tc>
      </w:tr>
      <w:tr w:rsidR="00000622" w:rsidRPr="00491E04" w14:paraId="41CE9192" w14:textId="77777777" w:rsidTr="005343F6">
        <w:trPr>
          <w:gridAfter w:val="1"/>
          <w:wAfter w:w="7280" w:type="dxa"/>
          <w:tblCellSpacing w:w="15" w:type="dxa"/>
        </w:trPr>
        <w:tc>
          <w:tcPr>
            <w:tcW w:w="246" w:type="dxa"/>
            <w:shd w:val="clear" w:color="auto" w:fill="FFFFFF"/>
            <w:tcMar>
              <w:top w:w="96" w:type="dxa"/>
              <w:left w:w="144" w:type="dxa"/>
              <w:bottom w:w="96" w:type="dxa"/>
              <w:right w:w="96" w:type="dxa"/>
            </w:tcMar>
            <w:hideMark/>
          </w:tcPr>
          <w:p w14:paraId="4FAB18F2" w14:textId="77777777" w:rsidR="00000622" w:rsidRPr="00271FF2" w:rsidRDefault="00000622" w:rsidP="00271FF2">
            <w:pPr>
              <w:spacing w:after="150" w:line="240" w:lineRule="auto"/>
              <w:rPr>
                <w:rFonts w:ascii="Verdana" w:eastAsia="Times New Roman" w:hAnsi="Verdana" w:cs="Times New Roman"/>
                <w:color w:val="333333"/>
                <w:sz w:val="20"/>
                <w:szCs w:val="20"/>
                <w:lang w:val="de-DE"/>
              </w:rPr>
            </w:pPr>
          </w:p>
        </w:tc>
        <w:tc>
          <w:tcPr>
            <w:tcW w:w="290" w:type="dxa"/>
            <w:gridSpan w:val="2"/>
            <w:shd w:val="clear" w:color="auto" w:fill="FFFFFF"/>
            <w:tcMar>
              <w:top w:w="96" w:type="dxa"/>
              <w:left w:w="144" w:type="dxa"/>
              <w:bottom w:w="96" w:type="dxa"/>
              <w:right w:w="96" w:type="dxa"/>
            </w:tcMar>
            <w:hideMark/>
          </w:tcPr>
          <w:p w14:paraId="71E8E14A" w14:textId="5373306F" w:rsidR="00000622" w:rsidRPr="00271FF2" w:rsidRDefault="00000622" w:rsidP="00271FF2">
            <w:pPr>
              <w:spacing w:after="150" w:line="240" w:lineRule="auto"/>
              <w:rPr>
                <w:rFonts w:ascii="Verdana" w:eastAsia="Times New Roman" w:hAnsi="Verdana" w:cs="Times New Roman"/>
                <w:color w:val="333333"/>
                <w:sz w:val="20"/>
                <w:szCs w:val="20"/>
                <w:lang w:val="de-DE"/>
              </w:rPr>
            </w:pPr>
          </w:p>
        </w:tc>
      </w:tr>
      <w:tr w:rsidR="00000622" w:rsidRPr="00491E04" w14:paraId="5CFD4FE1" w14:textId="77777777" w:rsidTr="005343F6">
        <w:trPr>
          <w:gridAfter w:val="1"/>
          <w:wAfter w:w="7280" w:type="dxa"/>
          <w:trHeight w:val="142"/>
          <w:tblCellSpacing w:w="15" w:type="dxa"/>
        </w:trPr>
        <w:tc>
          <w:tcPr>
            <w:tcW w:w="246" w:type="dxa"/>
            <w:shd w:val="clear" w:color="auto" w:fill="FFFFFF"/>
            <w:tcMar>
              <w:top w:w="96" w:type="dxa"/>
              <w:left w:w="144" w:type="dxa"/>
              <w:bottom w:w="96" w:type="dxa"/>
              <w:right w:w="96" w:type="dxa"/>
            </w:tcMar>
            <w:hideMark/>
          </w:tcPr>
          <w:p w14:paraId="2CB36F99" w14:textId="77777777" w:rsidR="00000622" w:rsidRPr="00271FF2" w:rsidRDefault="00000622" w:rsidP="00271FF2">
            <w:pPr>
              <w:spacing w:after="150" w:line="240" w:lineRule="auto"/>
              <w:rPr>
                <w:rFonts w:ascii="Verdana" w:eastAsia="Times New Roman" w:hAnsi="Verdana" w:cs="Times New Roman"/>
                <w:color w:val="333333"/>
                <w:sz w:val="20"/>
                <w:szCs w:val="20"/>
                <w:lang w:val="de-DE"/>
              </w:rPr>
            </w:pPr>
          </w:p>
        </w:tc>
        <w:tc>
          <w:tcPr>
            <w:tcW w:w="290" w:type="dxa"/>
            <w:gridSpan w:val="2"/>
            <w:shd w:val="clear" w:color="auto" w:fill="FFFFFF"/>
            <w:tcMar>
              <w:top w:w="96" w:type="dxa"/>
              <w:left w:w="144" w:type="dxa"/>
              <w:bottom w:w="96" w:type="dxa"/>
              <w:right w:w="96" w:type="dxa"/>
            </w:tcMar>
            <w:hideMark/>
          </w:tcPr>
          <w:p w14:paraId="7ACD0716" w14:textId="14037224" w:rsidR="00000622" w:rsidRPr="00271FF2" w:rsidRDefault="00000622" w:rsidP="00271FF2">
            <w:pPr>
              <w:spacing w:after="150" w:line="240" w:lineRule="auto"/>
              <w:rPr>
                <w:rFonts w:ascii="Verdana" w:eastAsia="Times New Roman" w:hAnsi="Verdana" w:cs="Times New Roman"/>
                <w:color w:val="333333"/>
                <w:sz w:val="20"/>
                <w:szCs w:val="20"/>
                <w:lang w:val="de-DE"/>
              </w:rPr>
            </w:pPr>
          </w:p>
        </w:tc>
      </w:tr>
      <w:tr w:rsidR="00000622" w:rsidRPr="00491E04" w14:paraId="0E8794D1" w14:textId="77777777" w:rsidTr="005343F6">
        <w:trPr>
          <w:gridAfter w:val="1"/>
          <w:wAfter w:w="7280" w:type="dxa"/>
          <w:tblCellSpacing w:w="15" w:type="dxa"/>
        </w:trPr>
        <w:tc>
          <w:tcPr>
            <w:tcW w:w="246" w:type="dxa"/>
            <w:shd w:val="clear" w:color="auto" w:fill="FFFFFF"/>
            <w:tcMar>
              <w:top w:w="96" w:type="dxa"/>
              <w:left w:w="144" w:type="dxa"/>
              <w:bottom w:w="96" w:type="dxa"/>
              <w:right w:w="96" w:type="dxa"/>
            </w:tcMar>
            <w:hideMark/>
          </w:tcPr>
          <w:p w14:paraId="7CEE4B64" w14:textId="77777777" w:rsidR="00000622" w:rsidRPr="00271FF2" w:rsidRDefault="00000622" w:rsidP="00271FF2">
            <w:pPr>
              <w:spacing w:after="150" w:line="240" w:lineRule="auto"/>
              <w:rPr>
                <w:rFonts w:ascii="Verdana" w:eastAsia="Times New Roman" w:hAnsi="Verdana" w:cs="Times New Roman"/>
                <w:color w:val="333333"/>
                <w:sz w:val="20"/>
                <w:szCs w:val="20"/>
                <w:lang w:val="de-DE"/>
              </w:rPr>
            </w:pPr>
          </w:p>
        </w:tc>
        <w:tc>
          <w:tcPr>
            <w:tcW w:w="290" w:type="dxa"/>
            <w:gridSpan w:val="2"/>
            <w:shd w:val="clear" w:color="auto" w:fill="FFFFFF"/>
            <w:tcMar>
              <w:top w:w="96" w:type="dxa"/>
              <w:left w:w="144" w:type="dxa"/>
              <w:bottom w:w="96" w:type="dxa"/>
              <w:right w:w="96" w:type="dxa"/>
            </w:tcMar>
            <w:hideMark/>
          </w:tcPr>
          <w:p w14:paraId="5CCF47AB" w14:textId="705FB08A" w:rsidR="00000622" w:rsidRPr="00271FF2" w:rsidRDefault="00000622" w:rsidP="00271FF2">
            <w:pPr>
              <w:spacing w:after="150" w:line="240" w:lineRule="auto"/>
              <w:rPr>
                <w:rFonts w:ascii="Verdana" w:eastAsia="Times New Roman" w:hAnsi="Verdana" w:cs="Times New Roman"/>
                <w:color w:val="333333"/>
                <w:sz w:val="20"/>
                <w:szCs w:val="20"/>
                <w:lang w:val="de-DE"/>
              </w:rPr>
            </w:pPr>
          </w:p>
        </w:tc>
      </w:tr>
      <w:tr w:rsidR="00000622" w:rsidRPr="00491E04" w14:paraId="159E4B76" w14:textId="77777777" w:rsidTr="005343F6">
        <w:trPr>
          <w:gridAfter w:val="1"/>
          <w:wAfter w:w="7280" w:type="dxa"/>
          <w:tblCellSpacing w:w="15" w:type="dxa"/>
        </w:trPr>
        <w:tc>
          <w:tcPr>
            <w:tcW w:w="246" w:type="dxa"/>
            <w:shd w:val="clear" w:color="auto" w:fill="FFFFFF"/>
            <w:tcMar>
              <w:top w:w="96" w:type="dxa"/>
              <w:left w:w="144" w:type="dxa"/>
              <w:bottom w:w="96" w:type="dxa"/>
              <w:right w:w="96" w:type="dxa"/>
            </w:tcMar>
            <w:hideMark/>
          </w:tcPr>
          <w:p w14:paraId="0264D000" w14:textId="77777777" w:rsidR="00000622" w:rsidRPr="00271FF2" w:rsidRDefault="00000622" w:rsidP="00271FF2">
            <w:pPr>
              <w:spacing w:after="150" w:line="240" w:lineRule="auto"/>
              <w:rPr>
                <w:rFonts w:ascii="Verdana" w:eastAsia="Times New Roman" w:hAnsi="Verdana" w:cs="Times New Roman"/>
                <w:color w:val="333333"/>
                <w:sz w:val="20"/>
                <w:szCs w:val="20"/>
                <w:lang w:val="de-DE"/>
              </w:rPr>
            </w:pPr>
          </w:p>
        </w:tc>
        <w:tc>
          <w:tcPr>
            <w:tcW w:w="290" w:type="dxa"/>
            <w:gridSpan w:val="2"/>
            <w:shd w:val="clear" w:color="auto" w:fill="FFFFFF"/>
            <w:tcMar>
              <w:top w:w="96" w:type="dxa"/>
              <w:left w:w="144" w:type="dxa"/>
              <w:bottom w:w="96" w:type="dxa"/>
              <w:right w:w="96" w:type="dxa"/>
            </w:tcMar>
            <w:hideMark/>
          </w:tcPr>
          <w:p w14:paraId="708C3AB5" w14:textId="24B14CC9" w:rsidR="00000622" w:rsidRPr="00271FF2" w:rsidRDefault="00000622" w:rsidP="00271FF2">
            <w:pPr>
              <w:spacing w:after="150" w:line="240" w:lineRule="auto"/>
              <w:rPr>
                <w:rFonts w:ascii="Verdana" w:eastAsia="Times New Roman" w:hAnsi="Verdana" w:cs="Times New Roman"/>
                <w:color w:val="333333"/>
                <w:sz w:val="20"/>
                <w:szCs w:val="20"/>
                <w:lang w:val="de-DE"/>
              </w:rPr>
            </w:pPr>
          </w:p>
        </w:tc>
      </w:tr>
      <w:tr w:rsidR="00271FF2" w:rsidRPr="00491E04" w14:paraId="1924133E" w14:textId="77777777" w:rsidTr="005343F6">
        <w:trPr>
          <w:tblCellSpacing w:w="15" w:type="dxa"/>
        </w:trPr>
        <w:tc>
          <w:tcPr>
            <w:tcW w:w="246" w:type="dxa"/>
            <w:shd w:val="clear" w:color="auto" w:fill="FFFFFF"/>
            <w:tcMar>
              <w:top w:w="96" w:type="dxa"/>
              <w:left w:w="144" w:type="dxa"/>
              <w:bottom w:w="96" w:type="dxa"/>
              <w:right w:w="96" w:type="dxa"/>
            </w:tcMar>
            <w:hideMark/>
          </w:tcPr>
          <w:p w14:paraId="74C1AD8E" w14:textId="77777777" w:rsidR="00271FF2" w:rsidRPr="00271FF2" w:rsidRDefault="00271FF2" w:rsidP="00271FF2">
            <w:pPr>
              <w:spacing w:after="150" w:line="240" w:lineRule="auto"/>
              <w:rPr>
                <w:rFonts w:ascii="Verdana" w:eastAsia="Times New Roman" w:hAnsi="Verdana" w:cs="Times New Roman"/>
                <w:color w:val="333333"/>
                <w:sz w:val="20"/>
                <w:szCs w:val="20"/>
                <w:lang w:val="de-DE"/>
              </w:rPr>
            </w:pPr>
          </w:p>
        </w:tc>
        <w:tc>
          <w:tcPr>
            <w:tcW w:w="260" w:type="dxa"/>
            <w:shd w:val="clear" w:color="auto" w:fill="FFFFFF"/>
            <w:tcMar>
              <w:top w:w="96" w:type="dxa"/>
              <w:left w:w="144" w:type="dxa"/>
              <w:bottom w:w="96" w:type="dxa"/>
              <w:right w:w="96" w:type="dxa"/>
            </w:tcMar>
            <w:hideMark/>
          </w:tcPr>
          <w:p w14:paraId="452C098F" w14:textId="3D8F6B48" w:rsidR="00271FF2" w:rsidRPr="00271FF2" w:rsidRDefault="00271FF2" w:rsidP="00271FF2">
            <w:pPr>
              <w:spacing w:after="150" w:line="240" w:lineRule="auto"/>
              <w:rPr>
                <w:rFonts w:ascii="Verdana" w:eastAsia="Times New Roman" w:hAnsi="Verdana" w:cs="Times New Roman"/>
                <w:color w:val="333333"/>
                <w:sz w:val="20"/>
                <w:szCs w:val="20"/>
                <w:lang w:val="de-DE"/>
              </w:rPr>
            </w:pPr>
          </w:p>
        </w:tc>
        <w:tc>
          <w:tcPr>
            <w:tcW w:w="7310" w:type="dxa"/>
            <w:gridSpan w:val="2"/>
            <w:shd w:val="clear" w:color="auto" w:fill="FFFFFF"/>
            <w:tcMar>
              <w:top w:w="96" w:type="dxa"/>
              <w:left w:w="144" w:type="dxa"/>
              <w:bottom w:w="96" w:type="dxa"/>
              <w:right w:w="96" w:type="dxa"/>
            </w:tcMar>
            <w:hideMark/>
          </w:tcPr>
          <w:p w14:paraId="45779F38" w14:textId="02E5932E" w:rsidR="00271FF2" w:rsidRPr="00271FF2" w:rsidRDefault="00271FF2" w:rsidP="00271FF2">
            <w:pPr>
              <w:spacing w:after="150" w:line="240" w:lineRule="auto"/>
              <w:rPr>
                <w:rFonts w:ascii="Verdana" w:eastAsia="Times New Roman" w:hAnsi="Verdana" w:cs="Times New Roman"/>
                <w:color w:val="333333"/>
                <w:sz w:val="20"/>
                <w:szCs w:val="20"/>
                <w:lang w:val="de-DE"/>
              </w:rPr>
            </w:pPr>
          </w:p>
        </w:tc>
      </w:tr>
    </w:tbl>
    <w:p w14:paraId="68EDFD51" w14:textId="77777777" w:rsidR="00343EF9" w:rsidRPr="00E41289" w:rsidRDefault="00343EF9" w:rsidP="008C0F45">
      <w:pPr>
        <w:rPr>
          <w:rFonts w:asciiTheme="majorBidi" w:hAnsiTheme="majorBidi" w:cstheme="majorBidi"/>
          <w:color w:val="1A1A1A"/>
          <w:sz w:val="24"/>
          <w:szCs w:val="24"/>
          <w:shd w:val="clear" w:color="auto" w:fill="FFFFFF"/>
          <w:lang w:val="de-DE"/>
        </w:rPr>
      </w:pPr>
    </w:p>
    <w:p w14:paraId="05BBE995" w14:textId="77777777" w:rsidR="00343EF9" w:rsidRPr="00E41289" w:rsidRDefault="00343EF9" w:rsidP="008C0F45">
      <w:pPr>
        <w:rPr>
          <w:rFonts w:asciiTheme="majorBidi" w:hAnsiTheme="majorBidi" w:cstheme="majorBidi"/>
          <w:color w:val="1A1A1A"/>
          <w:sz w:val="24"/>
          <w:szCs w:val="24"/>
          <w:shd w:val="clear" w:color="auto" w:fill="FFFFFF"/>
          <w:lang w:val="de-DE"/>
        </w:rPr>
      </w:pPr>
    </w:p>
    <w:p w14:paraId="3B17D7C2" w14:textId="77777777" w:rsidR="00343EF9" w:rsidRDefault="00343EF9" w:rsidP="00B21DCA">
      <w:pPr>
        <w:spacing w:after="240"/>
        <w:ind w:left="360" w:hanging="360"/>
        <w:rPr>
          <w:rFonts w:asciiTheme="majorBidi" w:hAnsiTheme="majorBidi" w:cstheme="majorBidi"/>
          <w:sz w:val="24"/>
          <w:szCs w:val="24"/>
          <w:lang w:val="de-DE"/>
        </w:rPr>
      </w:pPr>
    </w:p>
    <w:p w14:paraId="1B5879E4" w14:textId="77777777" w:rsidR="00343EF9" w:rsidRDefault="00343EF9" w:rsidP="00B21DCA">
      <w:pPr>
        <w:spacing w:after="240"/>
        <w:ind w:left="360" w:hanging="360"/>
        <w:rPr>
          <w:rFonts w:asciiTheme="majorBidi" w:hAnsiTheme="majorBidi" w:cstheme="majorBidi"/>
          <w:sz w:val="24"/>
          <w:szCs w:val="24"/>
          <w:lang w:val="de-DE"/>
        </w:rPr>
      </w:pPr>
    </w:p>
    <w:p w14:paraId="05A7B1EB" w14:textId="77777777" w:rsidR="00343EF9" w:rsidRDefault="00343EF9" w:rsidP="00B21DCA">
      <w:pPr>
        <w:spacing w:after="240"/>
        <w:ind w:left="360" w:hanging="360"/>
        <w:rPr>
          <w:rFonts w:asciiTheme="majorBidi" w:hAnsiTheme="majorBidi" w:cstheme="majorBidi"/>
          <w:sz w:val="24"/>
          <w:szCs w:val="24"/>
          <w:lang w:val="de-DE"/>
        </w:rPr>
      </w:pPr>
    </w:p>
    <w:p w14:paraId="66F5C280" w14:textId="77777777" w:rsidR="00343EF9" w:rsidRDefault="00343EF9" w:rsidP="00B21DCA">
      <w:pPr>
        <w:spacing w:after="240"/>
        <w:ind w:left="360" w:hanging="360"/>
        <w:rPr>
          <w:rFonts w:asciiTheme="majorBidi" w:hAnsiTheme="majorBidi" w:cstheme="majorBidi"/>
          <w:sz w:val="24"/>
          <w:szCs w:val="24"/>
          <w:lang w:val="de-DE"/>
        </w:rPr>
      </w:pPr>
    </w:p>
    <w:p w14:paraId="0CA218B1" w14:textId="77777777" w:rsidR="002C583E" w:rsidRPr="00BF6C67" w:rsidRDefault="002C583E" w:rsidP="008C0F45">
      <w:pPr>
        <w:rPr>
          <w:rFonts w:asciiTheme="majorBidi" w:hAnsiTheme="majorBidi" w:cstheme="majorBidi"/>
          <w:b/>
          <w:sz w:val="24"/>
          <w:szCs w:val="24"/>
          <w:lang w:val="de-DE"/>
        </w:rPr>
      </w:pPr>
    </w:p>
    <w:p w14:paraId="4C0BE5AA" w14:textId="77777777" w:rsidR="000562EE" w:rsidRPr="00BF6C67" w:rsidRDefault="000562EE" w:rsidP="008C0F45">
      <w:pPr>
        <w:rPr>
          <w:b/>
          <w:sz w:val="24"/>
          <w:szCs w:val="24"/>
          <w:lang w:val="de-DE"/>
        </w:rPr>
      </w:pPr>
    </w:p>
    <w:p w14:paraId="0330D795" w14:textId="77777777" w:rsidR="000562EE" w:rsidRPr="00BF6C67" w:rsidRDefault="000562EE" w:rsidP="008C0F45">
      <w:pPr>
        <w:rPr>
          <w:b/>
          <w:sz w:val="24"/>
          <w:szCs w:val="24"/>
          <w:lang w:val="de-DE"/>
        </w:rPr>
      </w:pPr>
    </w:p>
    <w:p w14:paraId="08304915" w14:textId="77777777" w:rsidR="00812AB5" w:rsidRPr="008563A9" w:rsidRDefault="00812AB5" w:rsidP="005F1F5A">
      <w:pPr>
        <w:ind w:left="1418"/>
        <w:rPr>
          <w:sz w:val="24"/>
          <w:szCs w:val="24"/>
          <w:lang w:val="de-DE"/>
        </w:rPr>
      </w:pPr>
    </w:p>
    <w:sectPr w:rsidR="00812AB5" w:rsidRPr="008563A9">
      <w:headerReference w:type="default" r:id="rId10"/>
      <w:footerReference w:type="default" r:id="rId11"/>
      <w:pgSz w:w="11905" w:h="16840"/>
      <w:pgMar w:top="2268" w:right="2268" w:bottom="1134" w:left="1701"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F4FE" w14:textId="77777777" w:rsidR="00D33BAE" w:rsidRDefault="00D33BAE">
      <w:r>
        <w:separator/>
      </w:r>
    </w:p>
  </w:endnote>
  <w:endnote w:type="continuationSeparator" w:id="0">
    <w:p w14:paraId="63A5B7EE" w14:textId="77777777" w:rsidR="00D33BAE" w:rsidRDefault="00D3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oogle-font-roboto">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24C2" w14:textId="77777777" w:rsidR="00991307" w:rsidRDefault="00991307">
    <w:pPr>
      <w:tabs>
        <w:tab w:val="center" w:pos="3967"/>
        <w:tab w:val="right" w:pos="7937"/>
      </w:tabs>
    </w:pPr>
  </w:p>
  <w:p w14:paraId="7694D7ED" w14:textId="77777777" w:rsidR="00991307" w:rsidRDefault="00991307">
    <w:pPr>
      <w:tabs>
        <w:tab w:val="center" w:pos="3967"/>
        <w:tab w:val="right" w:pos="793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6AC57" w14:textId="77777777" w:rsidR="00D33BAE" w:rsidRDefault="00D33BAE">
      <w:r>
        <w:separator/>
      </w:r>
    </w:p>
  </w:footnote>
  <w:footnote w:type="continuationSeparator" w:id="0">
    <w:p w14:paraId="198CE254" w14:textId="77777777" w:rsidR="00D33BAE" w:rsidRDefault="00D3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2B127" w14:textId="77777777" w:rsidR="00991307" w:rsidRDefault="00991307">
    <w:pPr>
      <w:tabs>
        <w:tab w:val="center" w:pos="3967"/>
        <w:tab w:val="right" w:pos="7937"/>
      </w:tabs>
    </w:pPr>
  </w:p>
  <w:p w14:paraId="7BE2FF87" w14:textId="77777777" w:rsidR="00991307" w:rsidRDefault="00991307">
    <w:pPr>
      <w:tabs>
        <w:tab w:val="center" w:pos="3967"/>
        <w:tab w:val="right" w:pos="7937"/>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Pos" w:val="-1"/>
    <w:docVar w:name="ColorSet" w:val="-1"/>
    <w:docVar w:name="StylePos" w:val="-1"/>
    <w:docVar w:name="StyleSet" w:val="-1"/>
  </w:docVars>
  <w:rsids>
    <w:rsidRoot w:val="00991307"/>
    <w:rsid w:val="00000622"/>
    <w:rsid w:val="0000125C"/>
    <w:rsid w:val="00006BB5"/>
    <w:rsid w:val="00032784"/>
    <w:rsid w:val="000560A5"/>
    <w:rsid w:val="000562EE"/>
    <w:rsid w:val="00057F41"/>
    <w:rsid w:val="0006533C"/>
    <w:rsid w:val="0006562F"/>
    <w:rsid w:val="00070934"/>
    <w:rsid w:val="00070F2A"/>
    <w:rsid w:val="0007180D"/>
    <w:rsid w:val="0007437D"/>
    <w:rsid w:val="0008736C"/>
    <w:rsid w:val="000C55F0"/>
    <w:rsid w:val="000E0BE9"/>
    <w:rsid w:val="001009FA"/>
    <w:rsid w:val="001018AE"/>
    <w:rsid w:val="0010484C"/>
    <w:rsid w:val="00112CE0"/>
    <w:rsid w:val="001237CB"/>
    <w:rsid w:val="00136675"/>
    <w:rsid w:val="0014293E"/>
    <w:rsid w:val="00160D7C"/>
    <w:rsid w:val="00167F28"/>
    <w:rsid w:val="0017215C"/>
    <w:rsid w:val="00174431"/>
    <w:rsid w:val="001854B7"/>
    <w:rsid w:val="00186BDA"/>
    <w:rsid w:val="0019185A"/>
    <w:rsid w:val="001A660E"/>
    <w:rsid w:val="001B7E24"/>
    <w:rsid w:val="001C300A"/>
    <w:rsid w:val="001C5E09"/>
    <w:rsid w:val="001D1BF9"/>
    <w:rsid w:val="001F7298"/>
    <w:rsid w:val="001F7772"/>
    <w:rsid w:val="00206440"/>
    <w:rsid w:val="002170A9"/>
    <w:rsid w:val="00220195"/>
    <w:rsid w:val="002242CA"/>
    <w:rsid w:val="002252F7"/>
    <w:rsid w:val="00226E75"/>
    <w:rsid w:val="00230708"/>
    <w:rsid w:val="0023100F"/>
    <w:rsid w:val="00235420"/>
    <w:rsid w:val="00246C58"/>
    <w:rsid w:val="00271FF2"/>
    <w:rsid w:val="002B3800"/>
    <w:rsid w:val="002B4C20"/>
    <w:rsid w:val="002C583E"/>
    <w:rsid w:val="002D1815"/>
    <w:rsid w:val="002F59DD"/>
    <w:rsid w:val="002F7659"/>
    <w:rsid w:val="00301285"/>
    <w:rsid w:val="00301CE8"/>
    <w:rsid w:val="00305BB7"/>
    <w:rsid w:val="0032480A"/>
    <w:rsid w:val="00335F44"/>
    <w:rsid w:val="00340971"/>
    <w:rsid w:val="00343EF9"/>
    <w:rsid w:val="0036760D"/>
    <w:rsid w:val="00384CFB"/>
    <w:rsid w:val="003C0738"/>
    <w:rsid w:val="003C392B"/>
    <w:rsid w:val="00412889"/>
    <w:rsid w:val="0042426C"/>
    <w:rsid w:val="00456067"/>
    <w:rsid w:val="00464C31"/>
    <w:rsid w:val="004664AE"/>
    <w:rsid w:val="00473E92"/>
    <w:rsid w:val="004759B2"/>
    <w:rsid w:val="0048114C"/>
    <w:rsid w:val="00485A2C"/>
    <w:rsid w:val="00491E04"/>
    <w:rsid w:val="004A20E8"/>
    <w:rsid w:val="004D56B9"/>
    <w:rsid w:val="00514DC5"/>
    <w:rsid w:val="005343F6"/>
    <w:rsid w:val="005429D4"/>
    <w:rsid w:val="00544BD9"/>
    <w:rsid w:val="00551779"/>
    <w:rsid w:val="0055440A"/>
    <w:rsid w:val="00564B2B"/>
    <w:rsid w:val="005833C1"/>
    <w:rsid w:val="00590D1B"/>
    <w:rsid w:val="005C2838"/>
    <w:rsid w:val="005D1CBF"/>
    <w:rsid w:val="005D1FAA"/>
    <w:rsid w:val="005D6A6D"/>
    <w:rsid w:val="005D7005"/>
    <w:rsid w:val="005F1F5A"/>
    <w:rsid w:val="0060032E"/>
    <w:rsid w:val="00605445"/>
    <w:rsid w:val="00605B67"/>
    <w:rsid w:val="00620CE3"/>
    <w:rsid w:val="00621DA3"/>
    <w:rsid w:val="006232BA"/>
    <w:rsid w:val="00647662"/>
    <w:rsid w:val="006635D5"/>
    <w:rsid w:val="00672B09"/>
    <w:rsid w:val="006870A6"/>
    <w:rsid w:val="006A08D3"/>
    <w:rsid w:val="006B2391"/>
    <w:rsid w:val="006B496C"/>
    <w:rsid w:val="006D6F37"/>
    <w:rsid w:val="0071050D"/>
    <w:rsid w:val="0072205E"/>
    <w:rsid w:val="00722ACE"/>
    <w:rsid w:val="0072476B"/>
    <w:rsid w:val="007544ED"/>
    <w:rsid w:val="00756B7B"/>
    <w:rsid w:val="00780674"/>
    <w:rsid w:val="007903F4"/>
    <w:rsid w:val="00795411"/>
    <w:rsid w:val="007A39AA"/>
    <w:rsid w:val="007B75D5"/>
    <w:rsid w:val="007F0430"/>
    <w:rsid w:val="007F5F7A"/>
    <w:rsid w:val="00812AB5"/>
    <w:rsid w:val="008166CD"/>
    <w:rsid w:val="00816A52"/>
    <w:rsid w:val="00830A3F"/>
    <w:rsid w:val="008563A9"/>
    <w:rsid w:val="008715AB"/>
    <w:rsid w:val="00875E5E"/>
    <w:rsid w:val="00877FF7"/>
    <w:rsid w:val="00886D5B"/>
    <w:rsid w:val="008A1B95"/>
    <w:rsid w:val="008A6DE0"/>
    <w:rsid w:val="008B4E57"/>
    <w:rsid w:val="008B5021"/>
    <w:rsid w:val="008C0F45"/>
    <w:rsid w:val="008C2A63"/>
    <w:rsid w:val="008C5041"/>
    <w:rsid w:val="008C73C6"/>
    <w:rsid w:val="008F08A1"/>
    <w:rsid w:val="008F1663"/>
    <w:rsid w:val="008F5923"/>
    <w:rsid w:val="008F6931"/>
    <w:rsid w:val="00923929"/>
    <w:rsid w:val="00925C6A"/>
    <w:rsid w:val="0094106D"/>
    <w:rsid w:val="009462B1"/>
    <w:rsid w:val="00952ABD"/>
    <w:rsid w:val="00963086"/>
    <w:rsid w:val="00991307"/>
    <w:rsid w:val="009920BB"/>
    <w:rsid w:val="00995794"/>
    <w:rsid w:val="009A1B1D"/>
    <w:rsid w:val="009A4452"/>
    <w:rsid w:val="009A7669"/>
    <w:rsid w:val="009D4623"/>
    <w:rsid w:val="009E0372"/>
    <w:rsid w:val="009F3BC6"/>
    <w:rsid w:val="00A04EAD"/>
    <w:rsid w:val="00A1005A"/>
    <w:rsid w:val="00A14B76"/>
    <w:rsid w:val="00A36566"/>
    <w:rsid w:val="00A5205C"/>
    <w:rsid w:val="00A52EE1"/>
    <w:rsid w:val="00A678A5"/>
    <w:rsid w:val="00A74194"/>
    <w:rsid w:val="00A8239C"/>
    <w:rsid w:val="00A84CE9"/>
    <w:rsid w:val="00AA52D3"/>
    <w:rsid w:val="00AC3426"/>
    <w:rsid w:val="00AD2252"/>
    <w:rsid w:val="00B00F04"/>
    <w:rsid w:val="00B07300"/>
    <w:rsid w:val="00B21DCA"/>
    <w:rsid w:val="00B259E8"/>
    <w:rsid w:val="00B748D4"/>
    <w:rsid w:val="00B75536"/>
    <w:rsid w:val="00B96683"/>
    <w:rsid w:val="00BA19AE"/>
    <w:rsid w:val="00BA2CE7"/>
    <w:rsid w:val="00BA4FCE"/>
    <w:rsid w:val="00BB0BFD"/>
    <w:rsid w:val="00BC2AFA"/>
    <w:rsid w:val="00BC3000"/>
    <w:rsid w:val="00BC412F"/>
    <w:rsid w:val="00BC52C6"/>
    <w:rsid w:val="00BC6ED7"/>
    <w:rsid w:val="00BC7C18"/>
    <w:rsid w:val="00BD0E38"/>
    <w:rsid w:val="00BE014F"/>
    <w:rsid w:val="00BF0A9D"/>
    <w:rsid w:val="00BF0BC4"/>
    <w:rsid w:val="00BF6C67"/>
    <w:rsid w:val="00BF6D50"/>
    <w:rsid w:val="00BF731F"/>
    <w:rsid w:val="00C01873"/>
    <w:rsid w:val="00C0273F"/>
    <w:rsid w:val="00C11F22"/>
    <w:rsid w:val="00C20879"/>
    <w:rsid w:val="00C446F0"/>
    <w:rsid w:val="00C45AAB"/>
    <w:rsid w:val="00C50AD1"/>
    <w:rsid w:val="00C6036D"/>
    <w:rsid w:val="00C666CC"/>
    <w:rsid w:val="00C7151D"/>
    <w:rsid w:val="00C72756"/>
    <w:rsid w:val="00C905CE"/>
    <w:rsid w:val="00CA00CD"/>
    <w:rsid w:val="00CA70D5"/>
    <w:rsid w:val="00CD40FE"/>
    <w:rsid w:val="00CE427E"/>
    <w:rsid w:val="00CE57D8"/>
    <w:rsid w:val="00CE7048"/>
    <w:rsid w:val="00CF4BA9"/>
    <w:rsid w:val="00D03C6A"/>
    <w:rsid w:val="00D33BAE"/>
    <w:rsid w:val="00D54592"/>
    <w:rsid w:val="00D545EE"/>
    <w:rsid w:val="00D71D45"/>
    <w:rsid w:val="00D72A9F"/>
    <w:rsid w:val="00D77DC8"/>
    <w:rsid w:val="00D968AA"/>
    <w:rsid w:val="00DA4A16"/>
    <w:rsid w:val="00DE29D3"/>
    <w:rsid w:val="00DE7E38"/>
    <w:rsid w:val="00DF3F84"/>
    <w:rsid w:val="00E00831"/>
    <w:rsid w:val="00E41289"/>
    <w:rsid w:val="00E47033"/>
    <w:rsid w:val="00E548DF"/>
    <w:rsid w:val="00E569CE"/>
    <w:rsid w:val="00E603C4"/>
    <w:rsid w:val="00E631BB"/>
    <w:rsid w:val="00E7284C"/>
    <w:rsid w:val="00E81539"/>
    <w:rsid w:val="00E94B46"/>
    <w:rsid w:val="00EB0881"/>
    <w:rsid w:val="00EB32D0"/>
    <w:rsid w:val="00EB555E"/>
    <w:rsid w:val="00EB72EC"/>
    <w:rsid w:val="00EC306C"/>
    <w:rsid w:val="00EC539F"/>
    <w:rsid w:val="00ED63BE"/>
    <w:rsid w:val="00F15221"/>
    <w:rsid w:val="00F21939"/>
    <w:rsid w:val="00F24B84"/>
    <w:rsid w:val="00F40CA8"/>
    <w:rsid w:val="00F57A7C"/>
    <w:rsid w:val="00F658B1"/>
    <w:rsid w:val="00F72327"/>
    <w:rsid w:val="00F81378"/>
    <w:rsid w:val="00FA4B0C"/>
    <w:rsid w:val="00FB4EB2"/>
    <w:rsid w:val="00FB62F7"/>
    <w:rsid w:val="00FC1DBC"/>
    <w:rsid w:val="00FE0D95"/>
    <w:rsid w:val="00FE165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5B05E"/>
  <w14:defaultImageDpi w14:val="0"/>
  <w15:docId w15:val="{591DF477-F8CD-4493-A0AB-F92F966E0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838"/>
  </w:style>
  <w:style w:type="paragraph" w:styleId="Heading1">
    <w:name w:val="heading 1"/>
    <w:basedOn w:val="Normal"/>
    <w:next w:val="Normal"/>
    <w:link w:val="Heading1Char"/>
    <w:uiPriority w:val="9"/>
    <w:qFormat/>
    <w:rsid w:val="005C2838"/>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5C2838"/>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2838"/>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C2838"/>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5C2838"/>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5C2838"/>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5C2838"/>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5C2838"/>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5C2838"/>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71050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rFonts w:ascii="Segoe UI" w:hAnsi="Segoe UI" w:cs="Segoe UI"/>
      <w:kern w:val="28"/>
      <w:sz w:val="16"/>
      <w:szCs w:val="16"/>
      <w:lang w:val="de-DE" w:eastAsia="de-DE"/>
    </w:rPr>
  </w:style>
  <w:style w:type="character" w:styleId="Strong">
    <w:name w:val="Strong"/>
    <w:basedOn w:val="DefaultParagraphFont"/>
    <w:uiPriority w:val="22"/>
    <w:qFormat/>
    <w:rsid w:val="005C2838"/>
    <w:rPr>
      <w:b/>
      <w:bCs/>
    </w:rPr>
  </w:style>
  <w:style w:type="character" w:customStyle="1" w:styleId="Heading1Char">
    <w:name w:val="Heading 1 Char"/>
    <w:basedOn w:val="DefaultParagraphFont"/>
    <w:link w:val="Heading1"/>
    <w:uiPriority w:val="9"/>
    <w:rsid w:val="005C2838"/>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5C28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2838"/>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2838"/>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5C2838"/>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5C2838"/>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5C2838"/>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5C2838"/>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5C2838"/>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5C2838"/>
    <w:pPr>
      <w:spacing w:line="240" w:lineRule="auto"/>
    </w:pPr>
    <w:rPr>
      <w:b/>
      <w:bCs/>
      <w:smallCaps/>
      <w:color w:val="44546A" w:themeColor="text2"/>
    </w:rPr>
  </w:style>
  <w:style w:type="paragraph" w:styleId="Title">
    <w:name w:val="Title"/>
    <w:basedOn w:val="Normal"/>
    <w:next w:val="Normal"/>
    <w:link w:val="TitleChar"/>
    <w:uiPriority w:val="10"/>
    <w:qFormat/>
    <w:rsid w:val="005C2838"/>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5C2838"/>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5C2838"/>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5C2838"/>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5C2838"/>
    <w:rPr>
      <w:i/>
      <w:iCs/>
    </w:rPr>
  </w:style>
  <w:style w:type="paragraph" w:styleId="NoSpacing">
    <w:name w:val="No Spacing"/>
    <w:uiPriority w:val="1"/>
    <w:qFormat/>
    <w:rsid w:val="005C2838"/>
    <w:pPr>
      <w:spacing w:after="0" w:line="240" w:lineRule="auto"/>
    </w:pPr>
  </w:style>
  <w:style w:type="paragraph" w:styleId="Quote">
    <w:name w:val="Quote"/>
    <w:basedOn w:val="Normal"/>
    <w:next w:val="Normal"/>
    <w:link w:val="QuoteChar"/>
    <w:uiPriority w:val="29"/>
    <w:qFormat/>
    <w:rsid w:val="005C2838"/>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5C2838"/>
    <w:rPr>
      <w:color w:val="44546A" w:themeColor="text2"/>
      <w:sz w:val="24"/>
      <w:szCs w:val="24"/>
    </w:rPr>
  </w:style>
  <w:style w:type="paragraph" w:styleId="IntenseQuote">
    <w:name w:val="Intense Quote"/>
    <w:basedOn w:val="Normal"/>
    <w:next w:val="Normal"/>
    <w:link w:val="IntenseQuoteChar"/>
    <w:uiPriority w:val="30"/>
    <w:qFormat/>
    <w:rsid w:val="005C2838"/>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5C2838"/>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5C2838"/>
    <w:rPr>
      <w:i/>
      <w:iCs/>
      <w:color w:val="595959" w:themeColor="text1" w:themeTint="A6"/>
    </w:rPr>
  </w:style>
  <w:style w:type="character" w:styleId="IntenseEmphasis">
    <w:name w:val="Intense Emphasis"/>
    <w:basedOn w:val="DefaultParagraphFont"/>
    <w:uiPriority w:val="21"/>
    <w:qFormat/>
    <w:rsid w:val="005C2838"/>
    <w:rPr>
      <w:b/>
      <w:bCs/>
      <w:i/>
      <w:iCs/>
    </w:rPr>
  </w:style>
  <w:style w:type="character" w:styleId="SubtleReference">
    <w:name w:val="Subtle Reference"/>
    <w:basedOn w:val="DefaultParagraphFont"/>
    <w:uiPriority w:val="31"/>
    <w:qFormat/>
    <w:rsid w:val="005C2838"/>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C2838"/>
    <w:rPr>
      <w:b/>
      <w:bCs/>
      <w:smallCaps/>
      <w:color w:val="44546A" w:themeColor="text2"/>
      <w:u w:val="single"/>
    </w:rPr>
  </w:style>
  <w:style w:type="character" w:styleId="BookTitle">
    <w:name w:val="Book Title"/>
    <w:basedOn w:val="DefaultParagraphFont"/>
    <w:uiPriority w:val="33"/>
    <w:qFormat/>
    <w:rsid w:val="005C2838"/>
    <w:rPr>
      <w:b/>
      <w:bCs/>
      <w:smallCaps/>
      <w:spacing w:val="10"/>
    </w:rPr>
  </w:style>
  <w:style w:type="paragraph" w:styleId="TOCHeading">
    <w:name w:val="TOC Heading"/>
    <w:basedOn w:val="Heading1"/>
    <w:next w:val="Normal"/>
    <w:uiPriority w:val="39"/>
    <w:semiHidden/>
    <w:unhideWhenUsed/>
    <w:qFormat/>
    <w:rsid w:val="005C2838"/>
    <w:pPr>
      <w:outlineLvl w:val="9"/>
    </w:pPr>
  </w:style>
  <w:style w:type="paragraph" w:styleId="NormalWeb">
    <w:name w:val="Normal (Web)"/>
    <w:basedOn w:val="Normal"/>
    <w:uiPriority w:val="99"/>
    <w:semiHidden/>
    <w:unhideWhenUsed/>
    <w:rsid w:val="00271FF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71FF2"/>
    <w:rPr>
      <w:color w:val="0000FF"/>
      <w:u w:val="single"/>
    </w:rPr>
  </w:style>
  <w:style w:type="character" w:customStyle="1" w:styleId="happ">
    <w:name w:val="happ"/>
    <w:basedOn w:val="DefaultParagraphFont"/>
    <w:rsid w:val="00A74194"/>
  </w:style>
  <w:style w:type="character" w:customStyle="1" w:styleId="satz">
    <w:name w:val="satz"/>
    <w:basedOn w:val="DefaultParagraphFont"/>
    <w:rsid w:val="00A74194"/>
  </w:style>
  <w:style w:type="character" w:customStyle="1" w:styleId="n">
    <w:name w:val="n"/>
    <w:basedOn w:val="DefaultParagraphFont"/>
    <w:rsid w:val="00790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13082">
      <w:bodyDiv w:val="1"/>
      <w:marLeft w:val="0"/>
      <w:marRight w:val="0"/>
      <w:marTop w:val="0"/>
      <w:marBottom w:val="0"/>
      <w:divBdr>
        <w:top w:val="none" w:sz="0" w:space="0" w:color="auto"/>
        <w:left w:val="none" w:sz="0" w:space="0" w:color="auto"/>
        <w:bottom w:val="none" w:sz="0" w:space="0" w:color="auto"/>
        <w:right w:val="none" w:sz="0" w:space="0" w:color="auto"/>
      </w:divBdr>
    </w:div>
    <w:div w:id="125143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572D5DFDA98A74FBCA761CD0D055886" ma:contentTypeVersion="3" ma:contentTypeDescription="Criar um novo documento." ma:contentTypeScope="" ma:versionID="2900aa560b6b0820267a25838d8bb2ab">
  <xsd:schema xmlns:xsd="http://www.w3.org/2001/XMLSchema" xmlns:xs="http://www.w3.org/2001/XMLSchema" xmlns:p="http://schemas.microsoft.com/office/2006/metadata/properties" xmlns:ns3="42379e81-8956-4f87-a5cf-c41ab01e22ad" targetNamespace="http://schemas.microsoft.com/office/2006/metadata/properties" ma:root="true" ma:fieldsID="d597700498886fcf5116ebe0e5338570" ns3:_="">
    <xsd:import namespace="42379e81-8956-4f87-a5cf-c41ab01e22ad"/>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379e81-8956-4f87-a5cf-c41ab01e2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6E9F-1F24-4151-B071-9EE6A5AFFE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FEEB08-9BD8-4F4C-BF6B-5493AD131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379e81-8956-4f87-a5cf-c41ab01e2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84FD39-A619-44EB-B350-327672FA2AC5}">
  <ds:schemaRefs>
    <ds:schemaRef ds:uri="http://schemas.microsoft.com/sharepoint/v3/contenttype/forms"/>
  </ds:schemaRefs>
</ds:datastoreItem>
</file>

<file path=customXml/itemProps4.xml><?xml version="1.0" encoding="utf-8"?>
<ds:datastoreItem xmlns:ds="http://schemas.openxmlformats.org/officeDocument/2006/customXml" ds:itemID="{EE8BFCBB-BA1D-4949-82E1-5730105EA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5226</Characters>
  <Application>Microsoft Office Word</Application>
  <DocSecurity>0</DocSecurity>
  <Lines>43</Lines>
  <Paragraphs>11</Paragraphs>
  <ScaleCrop>false</ScaleCrop>
  <Company>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Clients:</dc:title>
  <dc:subject/>
  <dc:creator>Waldemar Huehn</dc:creator>
  <cp:keywords/>
  <dc:description/>
  <cp:lastModifiedBy>Waldemar Huehn</cp:lastModifiedBy>
  <cp:revision>2</cp:revision>
  <cp:lastPrinted>2006-06-09T00:01:00Z</cp:lastPrinted>
  <dcterms:created xsi:type="dcterms:W3CDTF">2024-01-14T16:36:00Z</dcterms:created>
  <dcterms:modified xsi:type="dcterms:W3CDTF">2024-01-14T16:36:00Z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0x010100E572D5DFDA98A74FBCA761CD0D055886</vt:lpwstr>
  </property>
</Properties>
</file>